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72E" w:rsidRPr="00A46100" w:rsidRDefault="0055672E" w:rsidP="007B3AC4">
      <w:pPr>
        <w:pStyle w:val="Ttulo9"/>
        <w:jc w:val="center"/>
        <w:rPr>
          <w:rFonts w:ascii="Century Gothic" w:hAnsi="Century Gothic" w:cs="Tahoma"/>
          <w:sz w:val="18"/>
          <w:szCs w:val="18"/>
        </w:rPr>
      </w:pPr>
      <w:r w:rsidRPr="00A46100">
        <w:rPr>
          <w:rFonts w:ascii="Century Gothic" w:hAnsi="Century Gothic" w:cs="Tahoma"/>
          <w:sz w:val="18"/>
          <w:szCs w:val="18"/>
        </w:rPr>
        <w:t xml:space="preserve">CONTRATO No </w:t>
      </w:r>
      <w:proofErr w:type="spellStart"/>
      <w:r w:rsidR="007D43A6">
        <w:rPr>
          <w:rFonts w:ascii="Century Gothic" w:hAnsi="Century Gothic" w:cs="Tahoma"/>
          <w:sz w:val="18"/>
          <w:szCs w:val="18"/>
        </w:rPr>
        <w:t>xxxx</w:t>
      </w:r>
      <w:proofErr w:type="spellEnd"/>
      <w:r w:rsidR="00814158" w:rsidRPr="00A46100">
        <w:rPr>
          <w:rFonts w:ascii="Century Gothic" w:hAnsi="Century Gothic" w:cs="Tahoma"/>
          <w:sz w:val="18"/>
          <w:szCs w:val="18"/>
        </w:rPr>
        <w:t xml:space="preserve"> </w:t>
      </w:r>
      <w:r w:rsidRPr="00A46100">
        <w:rPr>
          <w:rFonts w:ascii="Century Gothic" w:hAnsi="Century Gothic" w:cs="Tahoma"/>
          <w:sz w:val="18"/>
          <w:szCs w:val="18"/>
        </w:rPr>
        <w:t xml:space="preserve">DE </w:t>
      </w:r>
      <w:r w:rsidR="007D43A6">
        <w:rPr>
          <w:rFonts w:ascii="Century Gothic" w:hAnsi="Century Gothic" w:cs="Tahoma"/>
          <w:sz w:val="18"/>
          <w:szCs w:val="18"/>
        </w:rPr>
        <w:t>2022</w:t>
      </w:r>
    </w:p>
    <w:p w:rsidR="003109B6" w:rsidRPr="00A46100" w:rsidRDefault="003109B6" w:rsidP="0055672E">
      <w:pPr>
        <w:contextualSpacing/>
        <w:jc w:val="both"/>
        <w:rPr>
          <w:rFonts w:ascii="Century Gothic" w:eastAsia="Times New Roman" w:hAnsi="Century Gothic" w:cs="Tahoma"/>
          <w:b/>
          <w:caps/>
          <w:sz w:val="18"/>
          <w:szCs w:val="18"/>
        </w:rPr>
      </w:pPr>
    </w:p>
    <w:p w:rsidR="0055672E" w:rsidRPr="00A46100" w:rsidRDefault="00CA194A" w:rsidP="0055672E">
      <w:pPr>
        <w:contextualSpacing/>
        <w:jc w:val="both"/>
        <w:rPr>
          <w:rFonts w:ascii="Century Gothic" w:eastAsia="Times New Roman" w:hAnsi="Century Gothic" w:cs="Tahoma"/>
          <w:b/>
          <w:caps/>
          <w:sz w:val="18"/>
          <w:szCs w:val="18"/>
        </w:rPr>
      </w:pPr>
      <w:r w:rsidRPr="00A46100">
        <w:rPr>
          <w:rFonts w:ascii="Century Gothic" w:eastAsia="Times New Roman" w:hAnsi="Century Gothic" w:cs="Tahoma"/>
          <w:b/>
          <w:sz w:val="18"/>
          <w:szCs w:val="18"/>
        </w:rPr>
        <w:t xml:space="preserve">CONTRATANTE:           </w:t>
      </w:r>
      <w:r>
        <w:rPr>
          <w:rFonts w:ascii="Century Gothic" w:eastAsia="Times New Roman" w:hAnsi="Century Gothic" w:cs="Tahoma"/>
          <w:b/>
          <w:sz w:val="18"/>
          <w:szCs w:val="18"/>
        </w:rPr>
        <w:t xml:space="preserve">    </w:t>
      </w:r>
      <w:r w:rsidRPr="00A46100">
        <w:rPr>
          <w:rFonts w:ascii="Century Gothic" w:eastAsia="Times New Roman" w:hAnsi="Century Gothic" w:cs="Tahoma"/>
          <w:b/>
          <w:sz w:val="18"/>
          <w:szCs w:val="18"/>
        </w:rPr>
        <w:t xml:space="preserve"> E.S.E METROSALUD </w:t>
      </w:r>
    </w:p>
    <w:p w:rsidR="0055672E" w:rsidRPr="00A46100" w:rsidRDefault="0055672E" w:rsidP="0055672E">
      <w:pPr>
        <w:contextualSpacing/>
        <w:jc w:val="both"/>
        <w:rPr>
          <w:rFonts w:ascii="Century Gothic" w:eastAsia="Times New Roman" w:hAnsi="Century Gothic" w:cs="Tahoma"/>
          <w:b/>
          <w:caps/>
          <w:sz w:val="18"/>
          <w:szCs w:val="18"/>
        </w:rPr>
      </w:pPr>
    </w:p>
    <w:p w:rsidR="0055672E" w:rsidRPr="00A46100" w:rsidRDefault="00CA194A" w:rsidP="0055672E">
      <w:pPr>
        <w:tabs>
          <w:tab w:val="left" w:pos="2410"/>
        </w:tabs>
        <w:contextualSpacing/>
        <w:jc w:val="both"/>
        <w:rPr>
          <w:rFonts w:ascii="Century Gothic" w:eastAsia="Times New Roman" w:hAnsi="Century Gothic" w:cs="Tahoma"/>
          <w:b/>
          <w:caps/>
          <w:sz w:val="18"/>
          <w:szCs w:val="18"/>
        </w:rPr>
      </w:pPr>
      <w:r w:rsidRPr="00A46100">
        <w:rPr>
          <w:rFonts w:ascii="Century Gothic" w:eastAsia="Times New Roman" w:hAnsi="Century Gothic" w:cs="Tahoma"/>
          <w:b/>
          <w:sz w:val="18"/>
          <w:szCs w:val="18"/>
        </w:rPr>
        <w:t xml:space="preserve">NIT:                                </w:t>
      </w:r>
      <w:r>
        <w:rPr>
          <w:rFonts w:ascii="Century Gothic" w:eastAsia="Times New Roman" w:hAnsi="Century Gothic" w:cs="Tahoma"/>
          <w:b/>
          <w:sz w:val="18"/>
          <w:szCs w:val="18"/>
        </w:rPr>
        <w:t xml:space="preserve">    </w:t>
      </w:r>
      <w:r w:rsidRPr="00A46100">
        <w:rPr>
          <w:rFonts w:ascii="Century Gothic" w:eastAsia="Times New Roman" w:hAnsi="Century Gothic" w:cs="Tahoma"/>
          <w:b/>
          <w:sz w:val="18"/>
          <w:szCs w:val="18"/>
        </w:rPr>
        <w:t>800.058.016-1</w:t>
      </w:r>
    </w:p>
    <w:p w:rsidR="0055672E" w:rsidRPr="00A46100" w:rsidRDefault="0055672E" w:rsidP="0055672E">
      <w:pPr>
        <w:tabs>
          <w:tab w:val="left" w:pos="2127"/>
        </w:tabs>
        <w:jc w:val="both"/>
        <w:rPr>
          <w:rFonts w:ascii="Century Gothic" w:hAnsi="Century Gothic" w:cs="Tahoma"/>
          <w:b/>
          <w:caps/>
          <w:sz w:val="18"/>
          <w:szCs w:val="18"/>
        </w:rPr>
      </w:pPr>
    </w:p>
    <w:p w:rsidR="0055672E" w:rsidRPr="00A46100" w:rsidRDefault="00CA194A" w:rsidP="0055672E">
      <w:pPr>
        <w:tabs>
          <w:tab w:val="left" w:pos="2127"/>
        </w:tabs>
        <w:ind w:left="2124" w:hanging="2124"/>
        <w:jc w:val="both"/>
        <w:rPr>
          <w:rFonts w:ascii="Century Gothic" w:hAnsi="Century Gothic" w:cs="Tahoma"/>
          <w:b/>
          <w:caps/>
          <w:sz w:val="18"/>
          <w:szCs w:val="18"/>
        </w:rPr>
      </w:pPr>
      <w:r w:rsidRPr="00A46100">
        <w:rPr>
          <w:rFonts w:ascii="Century Gothic" w:hAnsi="Century Gothic" w:cs="Tahoma"/>
          <w:b/>
          <w:sz w:val="18"/>
          <w:szCs w:val="18"/>
        </w:rPr>
        <w:t>CONTRATISTA:</w:t>
      </w:r>
      <w:r w:rsidRPr="00A46100">
        <w:rPr>
          <w:rFonts w:ascii="Century Gothic" w:hAnsi="Century Gothic" w:cs="Tahoma"/>
          <w:b/>
          <w:sz w:val="18"/>
          <w:szCs w:val="18"/>
        </w:rPr>
        <w:tab/>
      </w:r>
      <w:proofErr w:type="spellStart"/>
      <w:r w:rsidR="007D43A6">
        <w:rPr>
          <w:rFonts w:ascii="Century Gothic" w:hAnsi="Century Gothic" w:cs="Tahoma"/>
          <w:b/>
          <w:sz w:val="18"/>
          <w:szCs w:val="18"/>
        </w:rPr>
        <w:t>xxxx</w:t>
      </w:r>
      <w:proofErr w:type="spellEnd"/>
      <w:r>
        <w:rPr>
          <w:rFonts w:ascii="Century Gothic" w:hAnsi="Century Gothic" w:cs="Tahoma"/>
          <w:b/>
          <w:sz w:val="18"/>
          <w:szCs w:val="18"/>
        </w:rPr>
        <w:t xml:space="preserve"> </w:t>
      </w:r>
    </w:p>
    <w:p w:rsidR="0055672E" w:rsidRPr="00A46100" w:rsidRDefault="0055672E" w:rsidP="0055672E">
      <w:pPr>
        <w:tabs>
          <w:tab w:val="left" w:pos="2127"/>
        </w:tabs>
        <w:ind w:left="2124" w:hanging="2124"/>
        <w:jc w:val="both"/>
        <w:rPr>
          <w:rFonts w:ascii="Century Gothic" w:hAnsi="Century Gothic" w:cs="Tahoma"/>
          <w:b/>
          <w:caps/>
          <w:sz w:val="18"/>
          <w:szCs w:val="18"/>
        </w:rPr>
      </w:pPr>
    </w:p>
    <w:p w:rsidR="0055672E" w:rsidRPr="00A46100" w:rsidRDefault="00CA194A" w:rsidP="0055672E">
      <w:pPr>
        <w:tabs>
          <w:tab w:val="left" w:pos="2127"/>
        </w:tabs>
        <w:ind w:left="2124" w:hanging="2124"/>
        <w:jc w:val="both"/>
        <w:rPr>
          <w:rFonts w:ascii="Century Gothic" w:hAnsi="Century Gothic" w:cs="Tahoma"/>
          <w:b/>
          <w:caps/>
          <w:sz w:val="18"/>
          <w:szCs w:val="18"/>
        </w:rPr>
      </w:pPr>
      <w:r w:rsidRPr="00A46100">
        <w:rPr>
          <w:rFonts w:ascii="Century Gothic" w:hAnsi="Century Gothic" w:cs="Tahoma"/>
          <w:b/>
          <w:sz w:val="18"/>
          <w:szCs w:val="18"/>
        </w:rPr>
        <w:t>NIT:</w:t>
      </w:r>
      <w:r w:rsidRPr="00A46100">
        <w:rPr>
          <w:rFonts w:ascii="Century Gothic" w:hAnsi="Century Gothic" w:cs="Tahoma"/>
          <w:b/>
          <w:sz w:val="18"/>
          <w:szCs w:val="18"/>
        </w:rPr>
        <w:tab/>
      </w:r>
      <w:proofErr w:type="spellStart"/>
      <w:r w:rsidR="007D43A6">
        <w:rPr>
          <w:rFonts w:ascii="Century Gothic" w:hAnsi="Century Gothic" w:cs="Tahoma"/>
          <w:b/>
          <w:sz w:val="18"/>
          <w:szCs w:val="18"/>
        </w:rPr>
        <w:t>xxxxx</w:t>
      </w:r>
      <w:proofErr w:type="spellEnd"/>
    </w:p>
    <w:p w:rsidR="0055672E" w:rsidRPr="00A46100" w:rsidRDefault="0055672E" w:rsidP="0055672E">
      <w:pPr>
        <w:tabs>
          <w:tab w:val="left" w:pos="2127"/>
        </w:tabs>
        <w:ind w:left="2124" w:hanging="2124"/>
        <w:jc w:val="both"/>
        <w:rPr>
          <w:rFonts w:ascii="Century Gothic" w:hAnsi="Century Gothic" w:cs="Tahoma"/>
          <w:b/>
          <w:caps/>
          <w:sz w:val="18"/>
          <w:szCs w:val="18"/>
        </w:rPr>
      </w:pPr>
    </w:p>
    <w:p w:rsidR="00BF19D7" w:rsidRDefault="00CA194A" w:rsidP="0055672E">
      <w:pPr>
        <w:ind w:left="2124" w:hanging="2124"/>
        <w:jc w:val="both"/>
        <w:rPr>
          <w:rFonts w:ascii="Century Gothic" w:hAnsi="Century Gothic" w:cs="Tahoma"/>
          <w:b/>
          <w:sz w:val="18"/>
          <w:szCs w:val="18"/>
        </w:rPr>
      </w:pPr>
      <w:r w:rsidRPr="00A46100">
        <w:rPr>
          <w:rFonts w:ascii="Century Gothic" w:hAnsi="Century Gothic" w:cs="Tahoma"/>
          <w:b/>
          <w:sz w:val="18"/>
          <w:szCs w:val="18"/>
        </w:rPr>
        <w:t>OBJETO:</w:t>
      </w:r>
      <w:r w:rsidRPr="00A46100">
        <w:rPr>
          <w:rFonts w:ascii="Century Gothic" w:hAnsi="Century Gothic" w:cs="Tahoma"/>
          <w:b/>
          <w:sz w:val="18"/>
          <w:szCs w:val="18"/>
        </w:rPr>
        <w:tab/>
      </w:r>
      <w:r>
        <w:rPr>
          <w:rFonts w:ascii="Century Gothic" w:hAnsi="Century Gothic" w:cs="Tahoma"/>
          <w:b/>
          <w:sz w:val="18"/>
          <w:szCs w:val="18"/>
        </w:rPr>
        <w:t xml:space="preserve">PRESTACIÓN DEL </w:t>
      </w:r>
      <w:r w:rsidRPr="00CA194A">
        <w:rPr>
          <w:rFonts w:ascii="Century Gothic" w:hAnsi="Century Gothic" w:cs="Tahoma"/>
          <w:b/>
          <w:sz w:val="18"/>
          <w:szCs w:val="18"/>
        </w:rPr>
        <w:t>SERVICIO DE RECOLECCIÓN Y TRANSPORTE DE MUESTRAS DE LABORATORIO Y ENTREGA DE RESULTADOS, EN TODOS LOS PUNTOS DE ATENCIÓN DE METROSALUD Y LABORATORIO EXTERNO QUE APOYA LA RED (LABORATORIO DEPARTAMENTAL DE SALUD PÚBLICA, ENTRE OTROS) Y TRANSPORTE DE HEMOCOMPONENTES A LA UNIDAD HOSPITALARIA QUE LO REQUIERA. SERVICIO LAS 24 HORAS, DE LUNES A DOMINGO, INCLUYENDO FESTIVOS</w:t>
      </w:r>
    </w:p>
    <w:p w:rsidR="00CA194A" w:rsidRPr="00A46100" w:rsidRDefault="00CA194A" w:rsidP="0055672E">
      <w:pPr>
        <w:ind w:left="2124" w:hanging="2124"/>
        <w:jc w:val="both"/>
        <w:rPr>
          <w:rFonts w:ascii="Century Gothic" w:hAnsi="Century Gothic" w:cs="Tahoma"/>
          <w:caps/>
          <w:sz w:val="18"/>
          <w:szCs w:val="18"/>
        </w:rPr>
      </w:pPr>
    </w:p>
    <w:p w:rsidR="0055672E" w:rsidRDefault="00CA194A" w:rsidP="0055672E">
      <w:pPr>
        <w:ind w:left="2124" w:hanging="2124"/>
        <w:jc w:val="both"/>
        <w:rPr>
          <w:rFonts w:ascii="Century Gothic" w:hAnsi="Century Gothic" w:cs="Tahoma"/>
          <w:b/>
          <w:sz w:val="18"/>
          <w:szCs w:val="18"/>
        </w:rPr>
      </w:pPr>
      <w:r w:rsidRPr="00A46100">
        <w:rPr>
          <w:rFonts w:ascii="Century Gothic" w:hAnsi="Century Gothic" w:cs="Tahoma"/>
          <w:b/>
          <w:sz w:val="18"/>
          <w:szCs w:val="18"/>
        </w:rPr>
        <w:t>VALOR:</w:t>
      </w:r>
      <w:r w:rsidRPr="00A46100">
        <w:rPr>
          <w:rFonts w:ascii="Century Gothic" w:hAnsi="Century Gothic" w:cs="Tahoma"/>
          <w:b/>
          <w:sz w:val="18"/>
          <w:szCs w:val="18"/>
        </w:rPr>
        <w:tab/>
      </w:r>
      <w:r w:rsidR="007D43A6" w:rsidRPr="007D43A6">
        <w:rPr>
          <w:rFonts w:ascii="Century Gothic" w:hAnsi="Century Gothic" w:cs="Tahoma"/>
          <w:b/>
          <w:sz w:val="18"/>
          <w:szCs w:val="18"/>
        </w:rPr>
        <w:t>TRESCIENTOS CATORCE MILLONES TRESCIENTOS CATORCE MIL SEISCIENTOS CUARENTA Y CUATRO PESOS M.L. ($ 314.314.644)</w:t>
      </w:r>
    </w:p>
    <w:p w:rsidR="007D43A6" w:rsidRPr="00A46100" w:rsidRDefault="007D43A6" w:rsidP="0055672E">
      <w:pPr>
        <w:ind w:left="2124" w:hanging="2124"/>
        <w:jc w:val="both"/>
        <w:rPr>
          <w:rFonts w:ascii="Century Gothic" w:hAnsi="Century Gothic" w:cs="Tahoma"/>
          <w:b/>
          <w:caps/>
          <w:sz w:val="18"/>
          <w:szCs w:val="18"/>
        </w:rPr>
      </w:pPr>
    </w:p>
    <w:p w:rsidR="0055672E" w:rsidRDefault="00CA194A" w:rsidP="0055672E">
      <w:pPr>
        <w:ind w:left="2124" w:hanging="2124"/>
        <w:jc w:val="both"/>
        <w:rPr>
          <w:rFonts w:ascii="Century Gothic" w:hAnsi="Century Gothic" w:cs="Tahoma"/>
          <w:b/>
          <w:caps/>
          <w:sz w:val="18"/>
          <w:szCs w:val="18"/>
        </w:rPr>
      </w:pPr>
      <w:r w:rsidRPr="00A46100">
        <w:rPr>
          <w:rFonts w:ascii="Century Gothic" w:hAnsi="Century Gothic" w:cs="Tahoma"/>
          <w:b/>
          <w:sz w:val="18"/>
          <w:szCs w:val="18"/>
        </w:rPr>
        <w:t>PLAZO:</w:t>
      </w:r>
      <w:r w:rsidRPr="00A46100">
        <w:rPr>
          <w:rFonts w:ascii="Century Gothic" w:hAnsi="Century Gothic" w:cs="Tahoma"/>
          <w:b/>
          <w:sz w:val="18"/>
          <w:szCs w:val="18"/>
        </w:rPr>
        <w:tab/>
      </w:r>
      <w:r>
        <w:rPr>
          <w:rFonts w:ascii="Century Gothic" w:hAnsi="Century Gothic" w:cs="Tahoma"/>
          <w:b/>
          <w:sz w:val="18"/>
          <w:szCs w:val="18"/>
        </w:rPr>
        <w:t xml:space="preserve">HASTA </w:t>
      </w:r>
      <w:r w:rsidR="007D43A6">
        <w:rPr>
          <w:rFonts w:ascii="Century Gothic" w:hAnsi="Century Gothic" w:cs="Tahoma"/>
          <w:b/>
          <w:sz w:val="18"/>
          <w:szCs w:val="18"/>
        </w:rPr>
        <w:t>AGOSTO</w:t>
      </w:r>
      <w:r>
        <w:rPr>
          <w:rFonts w:ascii="Century Gothic" w:hAnsi="Century Gothic" w:cs="Tahoma"/>
          <w:b/>
          <w:sz w:val="18"/>
          <w:szCs w:val="18"/>
        </w:rPr>
        <w:t xml:space="preserve"> TREINTA </w:t>
      </w:r>
      <w:r w:rsidR="007D43A6">
        <w:rPr>
          <w:rFonts w:ascii="Century Gothic" w:hAnsi="Century Gothic" w:cs="Tahoma"/>
          <w:b/>
          <w:sz w:val="18"/>
          <w:szCs w:val="18"/>
        </w:rPr>
        <w:t xml:space="preserve">Y UNO </w:t>
      </w:r>
      <w:r>
        <w:rPr>
          <w:rFonts w:ascii="Century Gothic" w:hAnsi="Century Gothic" w:cs="Tahoma"/>
          <w:b/>
          <w:sz w:val="18"/>
          <w:szCs w:val="18"/>
        </w:rPr>
        <w:t>(</w:t>
      </w:r>
      <w:r w:rsidR="007D43A6">
        <w:rPr>
          <w:rFonts w:ascii="Century Gothic" w:hAnsi="Century Gothic" w:cs="Tahoma"/>
          <w:b/>
          <w:sz w:val="18"/>
          <w:szCs w:val="18"/>
        </w:rPr>
        <w:t>31</w:t>
      </w:r>
      <w:r>
        <w:rPr>
          <w:rFonts w:ascii="Century Gothic" w:hAnsi="Century Gothic" w:cs="Tahoma"/>
          <w:b/>
          <w:sz w:val="18"/>
          <w:szCs w:val="18"/>
        </w:rPr>
        <w:t xml:space="preserve">) DE </w:t>
      </w:r>
      <w:r w:rsidR="007D43A6">
        <w:rPr>
          <w:rFonts w:ascii="Century Gothic" w:hAnsi="Century Gothic" w:cs="Tahoma"/>
          <w:b/>
          <w:sz w:val="18"/>
          <w:szCs w:val="18"/>
        </w:rPr>
        <w:t>2022</w:t>
      </w:r>
    </w:p>
    <w:p w:rsidR="004F7341" w:rsidRPr="00A46100" w:rsidRDefault="004F7341" w:rsidP="0055672E">
      <w:pPr>
        <w:ind w:left="2124" w:hanging="2124"/>
        <w:jc w:val="both"/>
        <w:rPr>
          <w:rFonts w:ascii="Century Gothic" w:hAnsi="Century Gothic" w:cs="Tahoma"/>
          <w:b/>
          <w:caps/>
          <w:sz w:val="18"/>
          <w:szCs w:val="18"/>
        </w:rPr>
      </w:pPr>
    </w:p>
    <w:p w:rsidR="003109B6" w:rsidRPr="00A46100" w:rsidRDefault="00C1072C" w:rsidP="0055672E">
      <w:pPr>
        <w:tabs>
          <w:tab w:val="left" w:pos="3179"/>
        </w:tabs>
        <w:jc w:val="both"/>
        <w:rPr>
          <w:rFonts w:ascii="Century Gothic" w:hAnsi="Century Gothic" w:cs="Tahoma"/>
          <w:caps/>
          <w:sz w:val="18"/>
          <w:szCs w:val="18"/>
        </w:rPr>
      </w:pPr>
      <w:r w:rsidRPr="00A46100">
        <w:rPr>
          <w:rFonts w:ascii="Century Gothic" w:hAnsi="Century Gothic" w:cs="Tahoma"/>
          <w:caps/>
          <w:sz w:val="18"/>
          <w:szCs w:val="18"/>
        </w:rPr>
        <w:t xml:space="preserve"> </w:t>
      </w:r>
    </w:p>
    <w:p w:rsidR="0055672E" w:rsidRPr="00A46100" w:rsidRDefault="00804725" w:rsidP="00E25741">
      <w:pPr>
        <w:jc w:val="both"/>
        <w:rPr>
          <w:rFonts w:ascii="Century Gothic" w:hAnsi="Century Gothic" w:cs="Tahoma"/>
          <w:sz w:val="18"/>
          <w:szCs w:val="18"/>
        </w:rPr>
      </w:pPr>
      <w:r w:rsidRPr="00A46100">
        <w:rPr>
          <w:rFonts w:ascii="Century Gothic" w:hAnsi="Century Gothic" w:cs="Tahoma"/>
          <w:sz w:val="18"/>
          <w:szCs w:val="18"/>
        </w:rPr>
        <w:t xml:space="preserve">Entre los suscritos </w:t>
      </w:r>
      <w:r w:rsidRPr="00A46100">
        <w:rPr>
          <w:rFonts w:ascii="Century Gothic" w:hAnsi="Century Gothic" w:cs="Tahoma"/>
          <w:b/>
          <w:sz w:val="18"/>
          <w:szCs w:val="18"/>
        </w:rPr>
        <w:t xml:space="preserve">MARTHA CECILIA CASTRILLON </w:t>
      </w:r>
      <w:r w:rsidRPr="00A46100">
        <w:rPr>
          <w:rFonts w:ascii="Century Gothic" w:hAnsi="Century Gothic" w:cs="Tahoma"/>
          <w:b/>
          <w:caps/>
          <w:sz w:val="18"/>
          <w:szCs w:val="18"/>
        </w:rPr>
        <w:t>Suarez</w:t>
      </w:r>
      <w:r w:rsidRPr="00A46100">
        <w:rPr>
          <w:rFonts w:ascii="Century Gothic" w:hAnsi="Century Gothic" w:cs="Tahoma"/>
          <w:b/>
          <w:sz w:val="18"/>
          <w:szCs w:val="18"/>
        </w:rPr>
        <w:t xml:space="preserve">, </w:t>
      </w:r>
      <w:r w:rsidRPr="00A46100">
        <w:rPr>
          <w:rFonts w:ascii="Century Gothic" w:hAnsi="Century Gothic" w:cs="Tahoma"/>
          <w:sz w:val="18"/>
          <w:szCs w:val="18"/>
        </w:rPr>
        <w:t>identificada con la cédula de ciudadanía N</w:t>
      </w:r>
      <w:r w:rsidR="00A16BB8" w:rsidRPr="00A46100">
        <w:rPr>
          <w:rFonts w:ascii="Century Gothic" w:hAnsi="Century Gothic" w:cs="Tahoma"/>
          <w:sz w:val="18"/>
          <w:szCs w:val="18"/>
        </w:rPr>
        <w:t>°</w:t>
      </w:r>
      <w:r w:rsidRPr="00A46100">
        <w:rPr>
          <w:rFonts w:ascii="Century Gothic" w:hAnsi="Century Gothic" w:cs="Tahoma"/>
          <w:sz w:val="18"/>
          <w:szCs w:val="18"/>
        </w:rPr>
        <w:t>43.501.564 obrando en calidad de Gerente de la Empresa Social del Estado METROSALUD, nombrado mediante Decreto 0454 de abril 06 de 2.020 y respaldada contractualmente con el Acu</w:t>
      </w:r>
      <w:r w:rsidR="00FD205E" w:rsidRPr="00A46100">
        <w:rPr>
          <w:rFonts w:ascii="Century Gothic" w:hAnsi="Century Gothic" w:cs="Tahoma"/>
          <w:sz w:val="18"/>
          <w:szCs w:val="18"/>
        </w:rPr>
        <w:t>erdo 252 de 2.014, de</w:t>
      </w:r>
      <w:r w:rsidRPr="00A46100">
        <w:rPr>
          <w:rFonts w:ascii="Century Gothic" w:hAnsi="Century Gothic" w:cs="Tahoma"/>
          <w:sz w:val="18"/>
          <w:szCs w:val="18"/>
        </w:rPr>
        <w:t xml:space="preserve"> </w:t>
      </w:r>
      <w:r w:rsidR="00FD205E" w:rsidRPr="00A46100">
        <w:rPr>
          <w:rFonts w:ascii="Century Gothic" w:hAnsi="Century Gothic" w:cs="Tahoma"/>
          <w:sz w:val="18"/>
          <w:szCs w:val="18"/>
        </w:rPr>
        <w:t>una parte</w:t>
      </w:r>
      <w:r w:rsidRPr="00A46100">
        <w:rPr>
          <w:rFonts w:ascii="Century Gothic" w:hAnsi="Century Gothic" w:cs="Tahoma"/>
          <w:sz w:val="18"/>
          <w:szCs w:val="18"/>
        </w:rPr>
        <w:t xml:space="preserve"> que en </w:t>
      </w:r>
      <w:r w:rsidR="00FD205E" w:rsidRPr="00A46100">
        <w:rPr>
          <w:rFonts w:ascii="Century Gothic" w:hAnsi="Century Gothic" w:cs="Tahoma"/>
          <w:sz w:val="18"/>
          <w:szCs w:val="18"/>
        </w:rPr>
        <w:t>adelante se</w:t>
      </w:r>
      <w:r w:rsidRPr="00A46100">
        <w:rPr>
          <w:rFonts w:ascii="Century Gothic" w:hAnsi="Century Gothic" w:cs="Tahoma"/>
          <w:sz w:val="18"/>
          <w:szCs w:val="18"/>
        </w:rPr>
        <w:t xml:space="preserve"> denominará </w:t>
      </w:r>
      <w:r w:rsidRPr="00A46100">
        <w:rPr>
          <w:rFonts w:ascii="Century Gothic" w:hAnsi="Century Gothic" w:cs="Tahoma"/>
          <w:b/>
          <w:sz w:val="18"/>
          <w:szCs w:val="18"/>
        </w:rPr>
        <w:t xml:space="preserve">METROSALUD </w:t>
      </w:r>
      <w:r w:rsidR="0055672E" w:rsidRPr="00A46100">
        <w:rPr>
          <w:rFonts w:ascii="Century Gothic" w:hAnsi="Century Gothic" w:cs="Tahoma"/>
          <w:sz w:val="18"/>
          <w:szCs w:val="18"/>
        </w:rPr>
        <w:t>y</w:t>
      </w:r>
      <w:r w:rsidR="004F0ED1" w:rsidRPr="00A46100">
        <w:rPr>
          <w:rFonts w:ascii="Century Gothic" w:hAnsi="Century Gothic" w:cs="Tahoma"/>
          <w:sz w:val="18"/>
          <w:szCs w:val="18"/>
        </w:rPr>
        <w:t xml:space="preserve"> </w:t>
      </w:r>
      <w:r w:rsidR="007D43A6">
        <w:rPr>
          <w:rFonts w:ascii="Century Gothic" w:hAnsi="Century Gothic" w:cs="Tahoma"/>
          <w:b/>
          <w:caps/>
          <w:sz w:val="18"/>
          <w:szCs w:val="18"/>
        </w:rPr>
        <w:t>XXXX</w:t>
      </w:r>
      <w:r w:rsidR="00FD205E" w:rsidRPr="00A46100">
        <w:rPr>
          <w:rFonts w:ascii="Century Gothic" w:hAnsi="Century Gothic" w:cs="Tahoma"/>
          <w:b/>
          <w:caps/>
          <w:sz w:val="18"/>
          <w:szCs w:val="18"/>
        </w:rPr>
        <w:t>,</w:t>
      </w:r>
      <w:r w:rsidR="00C17909" w:rsidRPr="00A46100">
        <w:rPr>
          <w:rFonts w:ascii="Century Gothic" w:hAnsi="Century Gothic" w:cs="Tahoma"/>
          <w:b/>
          <w:sz w:val="18"/>
          <w:szCs w:val="18"/>
        </w:rPr>
        <w:t xml:space="preserve"> </w:t>
      </w:r>
      <w:r w:rsidR="00686FA1" w:rsidRPr="00A46100">
        <w:rPr>
          <w:rFonts w:ascii="Century Gothic" w:hAnsi="Century Gothic" w:cs="Tahoma"/>
          <w:sz w:val="18"/>
          <w:szCs w:val="18"/>
        </w:rPr>
        <w:t>identificad</w:t>
      </w:r>
      <w:r w:rsidR="00CA194A">
        <w:rPr>
          <w:rFonts w:ascii="Century Gothic" w:hAnsi="Century Gothic" w:cs="Tahoma"/>
          <w:sz w:val="18"/>
          <w:szCs w:val="18"/>
        </w:rPr>
        <w:t>a</w:t>
      </w:r>
      <w:r w:rsidR="0055672E" w:rsidRPr="00A46100">
        <w:rPr>
          <w:rFonts w:ascii="Century Gothic" w:hAnsi="Century Gothic" w:cs="Tahoma"/>
          <w:sz w:val="18"/>
          <w:szCs w:val="18"/>
        </w:rPr>
        <w:t xml:space="preserve"> con C.C. </w:t>
      </w:r>
      <w:r w:rsidR="007D43A6">
        <w:rPr>
          <w:rFonts w:ascii="Century Gothic" w:hAnsi="Century Gothic" w:cs="Tahoma"/>
          <w:sz w:val="18"/>
          <w:szCs w:val="18"/>
        </w:rPr>
        <w:t>XXXX</w:t>
      </w:r>
      <w:r w:rsidR="00C1072C" w:rsidRPr="00A46100">
        <w:rPr>
          <w:rFonts w:ascii="Century Gothic" w:hAnsi="Century Gothic" w:cs="Tahoma"/>
          <w:sz w:val="18"/>
          <w:szCs w:val="18"/>
        </w:rPr>
        <w:t xml:space="preserve">, </w:t>
      </w:r>
      <w:r w:rsidR="0055672E" w:rsidRPr="00A46100">
        <w:rPr>
          <w:rFonts w:ascii="Century Gothic" w:hAnsi="Century Gothic" w:cs="Tahoma"/>
          <w:sz w:val="18"/>
          <w:szCs w:val="18"/>
        </w:rPr>
        <w:t xml:space="preserve">quien obra en calidad </w:t>
      </w:r>
      <w:r w:rsidR="00431A96" w:rsidRPr="00A46100">
        <w:rPr>
          <w:rFonts w:ascii="Century Gothic" w:hAnsi="Century Gothic" w:cs="Tahoma"/>
          <w:sz w:val="18"/>
          <w:szCs w:val="18"/>
        </w:rPr>
        <w:t xml:space="preserve">de </w:t>
      </w:r>
      <w:r w:rsidR="00FD205E" w:rsidRPr="00A46100">
        <w:rPr>
          <w:rFonts w:ascii="Century Gothic" w:hAnsi="Century Gothic" w:cs="Tahoma"/>
          <w:sz w:val="18"/>
          <w:szCs w:val="18"/>
        </w:rPr>
        <w:t>representante</w:t>
      </w:r>
      <w:r w:rsidR="00431A96" w:rsidRPr="00A46100">
        <w:rPr>
          <w:rFonts w:ascii="Century Gothic" w:hAnsi="Century Gothic" w:cs="Tahoma"/>
          <w:sz w:val="18"/>
          <w:szCs w:val="18"/>
        </w:rPr>
        <w:t xml:space="preserve"> legal de </w:t>
      </w:r>
      <w:r w:rsidR="007D43A6">
        <w:rPr>
          <w:rFonts w:ascii="Century Gothic" w:hAnsi="Century Gothic" w:cs="Tahoma"/>
          <w:sz w:val="18"/>
          <w:szCs w:val="18"/>
        </w:rPr>
        <w:t>XXXXX</w:t>
      </w:r>
      <w:r w:rsidR="00C666A2" w:rsidRPr="00A46100">
        <w:rPr>
          <w:rFonts w:ascii="Century Gothic" w:hAnsi="Century Gothic" w:cs="Tahoma"/>
          <w:sz w:val="18"/>
          <w:szCs w:val="18"/>
        </w:rPr>
        <w:t xml:space="preserve">, </w:t>
      </w:r>
      <w:r w:rsidR="00686FA1" w:rsidRPr="00A46100">
        <w:rPr>
          <w:rFonts w:ascii="Century Gothic" w:hAnsi="Century Gothic" w:cs="Tahoma"/>
          <w:sz w:val="18"/>
          <w:szCs w:val="18"/>
        </w:rPr>
        <w:t>s</w:t>
      </w:r>
      <w:r w:rsidR="0055672E" w:rsidRPr="00A46100">
        <w:rPr>
          <w:rFonts w:ascii="Century Gothic" w:hAnsi="Century Gothic" w:cs="Tahoma"/>
          <w:sz w:val="18"/>
          <w:szCs w:val="18"/>
        </w:rPr>
        <w:t xml:space="preserve">egún certificado de existencia y representación legal y quien se denomina el CONTRATISTA, se ha convenido celebrar el presente contrato, el cual se regirá por las siguientes cláusulas, previas las siguientes consideraciones: </w:t>
      </w:r>
      <w:r w:rsidR="008335BD" w:rsidRPr="00A46100">
        <w:rPr>
          <w:rFonts w:ascii="Century Gothic" w:hAnsi="Century Gothic" w:cs="Tahoma"/>
          <w:sz w:val="18"/>
          <w:szCs w:val="18"/>
        </w:rPr>
        <w:t>----</w:t>
      </w:r>
      <w:r w:rsidR="00CA194A">
        <w:rPr>
          <w:rFonts w:ascii="Century Gothic" w:hAnsi="Century Gothic" w:cs="Tahoma"/>
          <w:sz w:val="18"/>
          <w:szCs w:val="18"/>
        </w:rPr>
        <w:t>-------------------------------</w:t>
      </w:r>
      <w:r w:rsidR="00010BD3" w:rsidRPr="00A46100">
        <w:rPr>
          <w:rFonts w:ascii="Century Gothic" w:hAnsi="Century Gothic" w:cs="Tahoma"/>
          <w:sz w:val="18"/>
          <w:szCs w:val="18"/>
        </w:rPr>
        <w:t>-----------------------------</w:t>
      </w:r>
      <w:r w:rsidR="00BF65F9" w:rsidRPr="00A46100">
        <w:rPr>
          <w:rFonts w:ascii="Century Gothic" w:hAnsi="Century Gothic" w:cs="Tahoma"/>
          <w:sz w:val="18"/>
          <w:szCs w:val="18"/>
        </w:rPr>
        <w:t xml:space="preserve">                                                                                                                                                                                                                                                                                                                                                                                                                                                                                                                                                                                                                                                                                                                                                                                                                                                                                                                                                                                                                                                                                                                                                                                                                                                                                                                                                                                                                                                                                                                                                                                                                                                                                                                                                                                                                                                                                                                                                            </w:t>
      </w:r>
    </w:p>
    <w:p w:rsidR="0054027A" w:rsidRPr="00E25741" w:rsidRDefault="003067E7" w:rsidP="00196819">
      <w:pPr>
        <w:numPr>
          <w:ilvl w:val="0"/>
          <w:numId w:val="19"/>
        </w:numPr>
        <w:contextualSpacing/>
        <w:jc w:val="both"/>
        <w:rPr>
          <w:rFonts w:ascii="Century Gothic" w:hAnsi="Century Gothic" w:cs="Tahoma"/>
          <w:sz w:val="18"/>
          <w:szCs w:val="18"/>
        </w:rPr>
      </w:pPr>
      <w:r w:rsidRPr="00E25741">
        <w:rPr>
          <w:rFonts w:ascii="Century Gothic" w:hAnsi="Century Gothic" w:cs="Tahoma"/>
          <w:sz w:val="18"/>
          <w:szCs w:val="18"/>
        </w:rPr>
        <w:t xml:space="preserve">Que </w:t>
      </w:r>
      <w:r w:rsidR="004F7341">
        <w:rPr>
          <w:rFonts w:ascii="Century Gothic" w:hAnsi="Century Gothic" w:cs="Tahoma"/>
          <w:sz w:val="18"/>
          <w:szCs w:val="18"/>
        </w:rPr>
        <w:t xml:space="preserve">es necesario contratar </w:t>
      </w:r>
      <w:r w:rsidR="00CA194A">
        <w:rPr>
          <w:rFonts w:ascii="Century Gothic" w:hAnsi="Century Gothic" w:cs="Tahoma"/>
          <w:sz w:val="18"/>
          <w:szCs w:val="18"/>
        </w:rPr>
        <w:t>la</w:t>
      </w:r>
      <w:r w:rsidR="004F7341">
        <w:rPr>
          <w:rFonts w:ascii="Century Gothic" w:hAnsi="Century Gothic" w:cs="Tahoma"/>
          <w:sz w:val="18"/>
          <w:szCs w:val="18"/>
        </w:rPr>
        <w:t xml:space="preserve"> </w:t>
      </w:r>
      <w:r w:rsidR="00CA194A" w:rsidRPr="00CA194A">
        <w:rPr>
          <w:rFonts w:ascii="Century Gothic" w:hAnsi="Century Gothic" w:cs="Tahoma"/>
          <w:sz w:val="18"/>
          <w:szCs w:val="18"/>
        </w:rPr>
        <w:t>PRESTACIÓN DEL SERVICIO DE RECOLECCIÓN Y TRANSPORTE DE MUESTRAS DE LABORATORIO Y ENTREGA DE RESULTADOS, EN TODOS LOS PUNTOS DE ATENCIÓN DE METROSALUD Y LABORATORIO EXTERNO QUE APOYA LA RED (LABORATORIO DEPARTAMENTAL DE SALUD PÚBLICA, ENTRE OTROS) Y TRANSPORTE DE HEMOCOMPONENTES A LA UNIDAD HOSPITALARIA QUE LO REQUIERA. SERVICIO LAS 24 HORAS, DE LUNES A DOMINGO, INCLUYENDO FESTIVOS</w:t>
      </w:r>
      <w:r w:rsidR="007D4FE0" w:rsidRPr="00E25741">
        <w:rPr>
          <w:rFonts w:ascii="Century Gothic" w:hAnsi="Century Gothic" w:cs="Tahoma"/>
          <w:sz w:val="18"/>
          <w:szCs w:val="18"/>
        </w:rPr>
        <w:t>.</w:t>
      </w:r>
      <w:r w:rsidR="008345EE" w:rsidRPr="00E25741">
        <w:rPr>
          <w:rFonts w:ascii="Century Gothic" w:hAnsi="Century Gothic" w:cs="Tahoma"/>
          <w:sz w:val="18"/>
          <w:szCs w:val="18"/>
        </w:rPr>
        <w:t xml:space="preserve"> </w:t>
      </w:r>
      <w:r w:rsidR="00AA2EBC" w:rsidRPr="00E25741">
        <w:rPr>
          <w:rFonts w:ascii="Century Gothic" w:hAnsi="Century Gothic" w:cs="Tahoma"/>
          <w:sz w:val="18"/>
          <w:szCs w:val="18"/>
        </w:rPr>
        <w:t xml:space="preserve"> -</w:t>
      </w:r>
      <w:r w:rsidR="004672FF" w:rsidRPr="00E25741">
        <w:rPr>
          <w:rFonts w:ascii="Century Gothic" w:hAnsi="Century Gothic" w:cs="Tahoma"/>
          <w:sz w:val="18"/>
          <w:szCs w:val="18"/>
        </w:rPr>
        <w:t>-</w:t>
      </w:r>
      <w:r w:rsidR="00D3784F" w:rsidRPr="00E25741">
        <w:rPr>
          <w:rFonts w:ascii="Century Gothic" w:hAnsi="Century Gothic" w:cs="Tahoma"/>
          <w:sz w:val="18"/>
          <w:szCs w:val="18"/>
        </w:rPr>
        <w:t>------</w:t>
      </w:r>
    </w:p>
    <w:p w:rsidR="0054027A" w:rsidRPr="00E25741" w:rsidRDefault="0054027A" w:rsidP="0054027A">
      <w:pPr>
        <w:numPr>
          <w:ilvl w:val="0"/>
          <w:numId w:val="19"/>
        </w:numPr>
        <w:contextualSpacing/>
        <w:jc w:val="both"/>
        <w:rPr>
          <w:rFonts w:ascii="Century Gothic" w:hAnsi="Century Gothic" w:cs="Tahoma"/>
          <w:sz w:val="18"/>
          <w:szCs w:val="18"/>
        </w:rPr>
      </w:pPr>
      <w:r w:rsidRPr="00E25741">
        <w:rPr>
          <w:rFonts w:ascii="Century Gothic" w:hAnsi="Century Gothic" w:cs="Tahoma"/>
          <w:sz w:val="18"/>
          <w:szCs w:val="18"/>
        </w:rPr>
        <w:t>Por lo anterior y en atención a la cuantía de</w:t>
      </w:r>
      <w:r w:rsidR="00D004DC" w:rsidRPr="00E25741">
        <w:rPr>
          <w:rFonts w:ascii="Century Gothic" w:hAnsi="Century Gothic" w:cs="Tahoma"/>
          <w:sz w:val="18"/>
          <w:szCs w:val="18"/>
        </w:rPr>
        <w:t xml:space="preserve"> la solicitud</w:t>
      </w:r>
      <w:r w:rsidRPr="00E25741">
        <w:rPr>
          <w:rFonts w:ascii="Century Gothic" w:hAnsi="Century Gothic" w:cs="Tahoma"/>
          <w:sz w:val="18"/>
          <w:szCs w:val="18"/>
        </w:rPr>
        <w:t>, Metrosalud inicio proceso contractual de selección directa con mínimo dos propuestas en concordancia con el numeral “</w:t>
      </w:r>
      <w:r w:rsidRPr="00E25741">
        <w:rPr>
          <w:rFonts w:ascii="Century Gothic" w:hAnsi="Century Gothic" w:cs="Tahoma"/>
          <w:i/>
          <w:sz w:val="18"/>
          <w:szCs w:val="18"/>
        </w:rPr>
        <w:t>21.2 METROSALUD solicitará mínimo dos (2) propuestas, cuando vaya a celebrar contratos cuya cuantía sea inferior o igual a 2000 salarios mínimos legales mensuales vigentes. Excepto para aquellos procesos contractuales en los que medie certificación técnica debidamente sustentada relativa a la exclusividad del contratista.</w:t>
      </w:r>
      <w:r w:rsidRPr="00E25741">
        <w:rPr>
          <w:rFonts w:ascii="Century Gothic" w:hAnsi="Century Gothic" w:cs="Tahoma"/>
          <w:sz w:val="18"/>
          <w:szCs w:val="18"/>
        </w:rPr>
        <w:t>”. ----------</w:t>
      </w:r>
      <w:r w:rsidR="00D3784F" w:rsidRPr="00E25741">
        <w:rPr>
          <w:rFonts w:ascii="Century Gothic" w:hAnsi="Century Gothic" w:cs="Tahoma"/>
          <w:sz w:val="18"/>
          <w:szCs w:val="18"/>
        </w:rPr>
        <w:t>------</w:t>
      </w:r>
      <w:r w:rsidR="004F7341">
        <w:rPr>
          <w:rFonts w:ascii="Century Gothic" w:hAnsi="Century Gothic" w:cs="Tahoma"/>
          <w:sz w:val="18"/>
          <w:szCs w:val="18"/>
        </w:rPr>
        <w:t>--------------------------------------------------</w:t>
      </w:r>
      <w:r w:rsidR="00D3784F" w:rsidRPr="00E25741">
        <w:rPr>
          <w:rFonts w:ascii="Century Gothic" w:hAnsi="Century Gothic" w:cs="Tahoma"/>
          <w:sz w:val="18"/>
          <w:szCs w:val="18"/>
        </w:rPr>
        <w:t>--------------------------------</w:t>
      </w:r>
    </w:p>
    <w:p w:rsidR="0054027A" w:rsidRPr="00E25741" w:rsidRDefault="0054027A" w:rsidP="0054027A">
      <w:pPr>
        <w:numPr>
          <w:ilvl w:val="0"/>
          <w:numId w:val="19"/>
        </w:numPr>
        <w:contextualSpacing/>
        <w:jc w:val="both"/>
        <w:rPr>
          <w:rFonts w:ascii="Century Gothic" w:hAnsi="Century Gothic" w:cs="Tahoma"/>
          <w:sz w:val="18"/>
          <w:szCs w:val="18"/>
        </w:rPr>
      </w:pPr>
      <w:r w:rsidRPr="00E25741">
        <w:rPr>
          <w:rFonts w:ascii="Century Gothic" w:hAnsi="Century Gothic" w:cs="Tahoma"/>
          <w:sz w:val="18"/>
          <w:szCs w:val="18"/>
        </w:rPr>
        <w:t xml:space="preserve">Se invitó directamente a participar a los proponentes </w:t>
      </w:r>
      <w:r w:rsidR="00CA194A">
        <w:rPr>
          <w:rFonts w:ascii="Century Gothic" w:hAnsi="Century Gothic" w:cs="Tahoma"/>
          <w:sz w:val="18"/>
          <w:szCs w:val="18"/>
        </w:rPr>
        <w:t>TRANSPORTE LAFE SAS y M&amp;M DIAGNOSTICS SAS</w:t>
      </w:r>
      <w:r w:rsidR="009B28E0" w:rsidRPr="00E25741">
        <w:rPr>
          <w:rFonts w:ascii="Century Gothic" w:hAnsi="Century Gothic" w:cs="Tahoma"/>
          <w:sz w:val="18"/>
          <w:szCs w:val="18"/>
        </w:rPr>
        <w:t xml:space="preserve">, </w:t>
      </w:r>
      <w:r w:rsidRPr="00E25741">
        <w:rPr>
          <w:rFonts w:ascii="Century Gothic" w:hAnsi="Century Gothic" w:cs="Tahoma"/>
          <w:sz w:val="18"/>
          <w:szCs w:val="18"/>
        </w:rPr>
        <w:t xml:space="preserve">a quienes se les enviaron </w:t>
      </w:r>
      <w:r w:rsidR="00D004DC" w:rsidRPr="00E25741">
        <w:rPr>
          <w:rFonts w:ascii="Century Gothic" w:hAnsi="Century Gothic" w:cs="Tahoma"/>
          <w:sz w:val="18"/>
          <w:szCs w:val="18"/>
        </w:rPr>
        <w:t>todas las condiciones de la invitación, con todos los anexos y especificaciones de los bienes, para presentar la oferta en igualdad de condiciones</w:t>
      </w:r>
      <w:r w:rsidRPr="00E25741">
        <w:rPr>
          <w:rFonts w:ascii="Century Gothic" w:hAnsi="Century Gothic" w:cs="Tahoma"/>
          <w:sz w:val="18"/>
          <w:szCs w:val="18"/>
        </w:rPr>
        <w:t xml:space="preserve">.  </w:t>
      </w:r>
      <w:r w:rsidR="009B28E0" w:rsidRPr="00E25741">
        <w:rPr>
          <w:rFonts w:ascii="Century Gothic" w:hAnsi="Century Gothic" w:cs="Tahoma"/>
          <w:sz w:val="18"/>
          <w:szCs w:val="18"/>
        </w:rPr>
        <w:t>--</w:t>
      </w:r>
      <w:r w:rsidR="0040591A" w:rsidRPr="00E25741">
        <w:rPr>
          <w:rFonts w:ascii="Century Gothic" w:hAnsi="Century Gothic" w:cs="Tahoma"/>
          <w:sz w:val="18"/>
          <w:szCs w:val="18"/>
        </w:rPr>
        <w:t>------------</w:t>
      </w:r>
      <w:r w:rsidR="00E25741">
        <w:rPr>
          <w:rFonts w:ascii="Century Gothic" w:hAnsi="Century Gothic" w:cs="Tahoma"/>
          <w:sz w:val="18"/>
          <w:szCs w:val="18"/>
        </w:rPr>
        <w:t>-</w:t>
      </w:r>
      <w:r w:rsidR="004F7341">
        <w:rPr>
          <w:rFonts w:ascii="Century Gothic" w:hAnsi="Century Gothic" w:cs="Tahoma"/>
          <w:sz w:val="18"/>
          <w:szCs w:val="18"/>
        </w:rPr>
        <w:t>--</w:t>
      </w:r>
    </w:p>
    <w:p w:rsidR="0054027A" w:rsidRPr="00E25741" w:rsidRDefault="00C64A15" w:rsidP="00196819">
      <w:pPr>
        <w:numPr>
          <w:ilvl w:val="0"/>
          <w:numId w:val="19"/>
        </w:numPr>
        <w:contextualSpacing/>
        <w:jc w:val="both"/>
        <w:rPr>
          <w:rFonts w:ascii="Century Gothic" w:hAnsi="Century Gothic" w:cs="Tahoma"/>
          <w:sz w:val="18"/>
          <w:szCs w:val="18"/>
        </w:rPr>
      </w:pPr>
      <w:r w:rsidRPr="00E25741">
        <w:rPr>
          <w:rFonts w:ascii="Century Gothic" w:hAnsi="Century Gothic" w:cs="Tahoma"/>
          <w:sz w:val="18"/>
          <w:szCs w:val="18"/>
        </w:rPr>
        <w:t>Dentro de tiempo señalado, el</w:t>
      </w:r>
      <w:r w:rsidR="0054027A" w:rsidRPr="00E25741">
        <w:rPr>
          <w:rFonts w:ascii="Century Gothic" w:hAnsi="Century Gothic" w:cs="Tahoma"/>
          <w:sz w:val="18"/>
          <w:szCs w:val="18"/>
        </w:rPr>
        <w:t xml:space="preserve"> día </w:t>
      </w:r>
      <w:r w:rsidR="007D43A6">
        <w:rPr>
          <w:rFonts w:ascii="Century Gothic" w:hAnsi="Century Gothic" w:cs="Tahoma"/>
          <w:sz w:val="18"/>
          <w:szCs w:val="18"/>
        </w:rPr>
        <w:t>XXXX</w:t>
      </w:r>
      <w:r w:rsidR="004F7341" w:rsidRPr="00E25741">
        <w:rPr>
          <w:rFonts w:ascii="Century Gothic" w:hAnsi="Century Gothic" w:cs="Tahoma"/>
          <w:sz w:val="18"/>
          <w:szCs w:val="18"/>
        </w:rPr>
        <w:t xml:space="preserve"> </w:t>
      </w:r>
      <w:r w:rsidR="0054027A" w:rsidRPr="00E25741">
        <w:rPr>
          <w:rFonts w:ascii="Century Gothic" w:hAnsi="Century Gothic" w:cs="Tahoma"/>
          <w:sz w:val="18"/>
          <w:szCs w:val="18"/>
        </w:rPr>
        <w:t xml:space="preserve">de </w:t>
      </w:r>
      <w:r w:rsidR="007D43A6">
        <w:rPr>
          <w:rFonts w:ascii="Century Gothic" w:hAnsi="Century Gothic" w:cs="Tahoma"/>
          <w:sz w:val="18"/>
          <w:szCs w:val="18"/>
        </w:rPr>
        <w:t>2022</w:t>
      </w:r>
      <w:r w:rsidR="0054027A" w:rsidRPr="00E25741">
        <w:rPr>
          <w:rFonts w:ascii="Century Gothic" w:hAnsi="Century Gothic" w:cs="Tahoma"/>
          <w:sz w:val="18"/>
          <w:szCs w:val="18"/>
        </w:rPr>
        <w:t xml:space="preserve"> se </w:t>
      </w:r>
      <w:r w:rsidR="00CA194A">
        <w:rPr>
          <w:rFonts w:ascii="Century Gothic" w:hAnsi="Century Gothic" w:cs="Tahoma"/>
          <w:sz w:val="18"/>
          <w:szCs w:val="18"/>
        </w:rPr>
        <w:t>recibieron las propuestas de ambos invitados</w:t>
      </w:r>
      <w:r w:rsidR="00AA0986" w:rsidRPr="00E25741">
        <w:rPr>
          <w:rFonts w:ascii="Century Gothic" w:hAnsi="Century Gothic" w:cs="Tahoma"/>
          <w:sz w:val="18"/>
          <w:szCs w:val="18"/>
        </w:rPr>
        <w:t xml:space="preserve"> se p</w:t>
      </w:r>
      <w:r w:rsidR="0054027A" w:rsidRPr="00E25741">
        <w:rPr>
          <w:rFonts w:ascii="Century Gothic" w:hAnsi="Century Gothic" w:cs="Tahoma"/>
          <w:sz w:val="18"/>
          <w:szCs w:val="18"/>
        </w:rPr>
        <w:t xml:space="preserve">rocede a realizar la verificación de los documentos y las condiciones técnicas requeridas por la empresa, en general el cumplimiento de todas las condiciones, de la invitación, encontrando que </w:t>
      </w:r>
      <w:r w:rsidR="007D43A6">
        <w:rPr>
          <w:rFonts w:ascii="Century Gothic" w:hAnsi="Century Gothic" w:cs="Tahoma"/>
          <w:sz w:val="18"/>
          <w:szCs w:val="18"/>
        </w:rPr>
        <w:t>XXXXX</w:t>
      </w:r>
      <w:r w:rsidR="003C41EB" w:rsidRPr="00E25741">
        <w:rPr>
          <w:rFonts w:ascii="Century Gothic" w:hAnsi="Century Gothic" w:cs="Tahoma"/>
          <w:sz w:val="18"/>
          <w:szCs w:val="18"/>
        </w:rPr>
        <w:t xml:space="preserve">. </w:t>
      </w:r>
      <w:r w:rsidR="0054027A" w:rsidRPr="00E25741">
        <w:rPr>
          <w:rFonts w:ascii="Century Gothic" w:hAnsi="Century Gothic"/>
          <w:sz w:val="18"/>
          <w:szCs w:val="18"/>
        </w:rPr>
        <w:t>--------------</w:t>
      </w:r>
      <w:r w:rsidR="00AF32F8" w:rsidRPr="00E25741">
        <w:rPr>
          <w:rFonts w:ascii="Century Gothic" w:hAnsi="Century Gothic"/>
          <w:sz w:val="18"/>
          <w:szCs w:val="18"/>
        </w:rPr>
        <w:t>-</w:t>
      </w:r>
      <w:r w:rsidR="0054027A" w:rsidRPr="00E25741">
        <w:rPr>
          <w:rFonts w:ascii="Century Gothic" w:hAnsi="Century Gothic"/>
          <w:sz w:val="18"/>
          <w:szCs w:val="18"/>
        </w:rPr>
        <w:t>-</w:t>
      </w:r>
      <w:r w:rsidR="00AA0986" w:rsidRPr="00E25741">
        <w:rPr>
          <w:rFonts w:ascii="Century Gothic" w:hAnsi="Century Gothic"/>
          <w:sz w:val="18"/>
          <w:szCs w:val="18"/>
        </w:rPr>
        <w:t>-------</w:t>
      </w:r>
    </w:p>
    <w:p w:rsidR="00AF32F8" w:rsidRPr="001B02DB" w:rsidRDefault="0054027A" w:rsidP="0054027A">
      <w:pPr>
        <w:numPr>
          <w:ilvl w:val="0"/>
          <w:numId w:val="19"/>
        </w:numPr>
        <w:contextualSpacing/>
        <w:jc w:val="both"/>
        <w:rPr>
          <w:rFonts w:ascii="Century Gothic" w:hAnsi="Century Gothic"/>
          <w:sz w:val="16"/>
          <w:szCs w:val="18"/>
        </w:rPr>
      </w:pPr>
      <w:r w:rsidRPr="00E25741">
        <w:rPr>
          <w:rFonts w:ascii="Century Gothic" w:hAnsi="Century Gothic" w:cs="Tahoma"/>
          <w:sz w:val="18"/>
          <w:szCs w:val="18"/>
        </w:rPr>
        <w:t>Que teniendo en cuenta las anteriores consideraciones, las partes arriba identificadas, proceden a la suscripción, perfeccionamiento y legalización del presente contrato, el cual se regirá por las siguientes cláusulas: -----------------------------------------------------</w:t>
      </w:r>
      <w:r w:rsidR="00B35808" w:rsidRPr="00E25741">
        <w:rPr>
          <w:rFonts w:ascii="Century Gothic" w:hAnsi="Century Gothic" w:cs="Tahoma"/>
          <w:sz w:val="18"/>
          <w:szCs w:val="18"/>
        </w:rPr>
        <w:t>---------------</w:t>
      </w:r>
      <w:r w:rsidR="00A46100" w:rsidRPr="00E25741">
        <w:rPr>
          <w:rFonts w:ascii="Century Gothic" w:hAnsi="Century Gothic" w:cs="Tahoma"/>
          <w:sz w:val="18"/>
          <w:szCs w:val="18"/>
        </w:rPr>
        <w:t>----------------</w:t>
      </w:r>
      <w:r w:rsidR="001B02DB" w:rsidRPr="00E25741">
        <w:rPr>
          <w:rFonts w:ascii="Century Gothic" w:hAnsi="Century Gothic" w:cs="Tahoma"/>
          <w:sz w:val="18"/>
          <w:szCs w:val="18"/>
        </w:rPr>
        <w:t>-</w:t>
      </w:r>
      <w:r w:rsidR="00E25741">
        <w:rPr>
          <w:rFonts w:ascii="Century Gothic" w:hAnsi="Century Gothic" w:cs="Tahoma"/>
          <w:sz w:val="18"/>
          <w:szCs w:val="18"/>
        </w:rPr>
        <w:t>----------------------------</w:t>
      </w:r>
    </w:p>
    <w:p w:rsidR="00DF5300" w:rsidRDefault="00686FA1" w:rsidP="00686FA1">
      <w:pPr>
        <w:jc w:val="both"/>
        <w:rPr>
          <w:rFonts w:ascii="Century Gothic" w:hAnsi="Century Gothic"/>
          <w:sz w:val="18"/>
          <w:szCs w:val="18"/>
        </w:rPr>
      </w:pPr>
      <w:r w:rsidRPr="00A46100">
        <w:rPr>
          <w:rFonts w:ascii="Century Gothic" w:hAnsi="Century Gothic"/>
          <w:b/>
          <w:sz w:val="18"/>
          <w:szCs w:val="18"/>
        </w:rPr>
        <w:t xml:space="preserve">PRIMERA. OBJETO: </w:t>
      </w:r>
      <w:r w:rsidRPr="00A46100">
        <w:rPr>
          <w:rFonts w:ascii="Century Gothic" w:hAnsi="Century Gothic"/>
          <w:sz w:val="18"/>
          <w:szCs w:val="18"/>
        </w:rPr>
        <w:t xml:space="preserve">  EL CONTRATISTA, se obliga para con METROSALUD a </w:t>
      </w:r>
      <w:r w:rsidR="003508DC">
        <w:rPr>
          <w:rFonts w:ascii="Century Gothic" w:hAnsi="Century Gothic"/>
          <w:sz w:val="18"/>
          <w:szCs w:val="18"/>
        </w:rPr>
        <w:t xml:space="preserve">la </w:t>
      </w:r>
      <w:r w:rsidR="003508DC" w:rsidRPr="003508DC">
        <w:rPr>
          <w:rFonts w:ascii="Century Gothic" w:hAnsi="Century Gothic"/>
          <w:sz w:val="18"/>
          <w:szCs w:val="18"/>
        </w:rPr>
        <w:t xml:space="preserve">prestación del servicio de recolección y transporte de muestras de laboratorio y entrega de resultados, en todos los puntos de atención de Metrosalud y laboratorio externo que apoya la red (laboratorio departamental de salud pública, entre otros) y transporte de hemocomponentes a la unidad hospitalaria que lo requiera. servicio </w:t>
      </w:r>
      <w:r w:rsidR="003508DC" w:rsidRPr="003508DC">
        <w:rPr>
          <w:rFonts w:ascii="Century Gothic" w:hAnsi="Century Gothic"/>
          <w:sz w:val="18"/>
          <w:szCs w:val="18"/>
        </w:rPr>
        <w:lastRenderedPageBreak/>
        <w:t>las 24 horas, de lunes a domingo, incluyendo festivos</w:t>
      </w:r>
      <w:r w:rsidR="00FD205E" w:rsidRPr="00A46100">
        <w:rPr>
          <w:rFonts w:ascii="Century Gothic" w:hAnsi="Century Gothic"/>
          <w:sz w:val="18"/>
          <w:szCs w:val="18"/>
        </w:rPr>
        <w:t xml:space="preserve">, </w:t>
      </w:r>
      <w:r w:rsidRPr="00A46100">
        <w:rPr>
          <w:rFonts w:ascii="Century Gothic" w:hAnsi="Century Gothic"/>
          <w:sz w:val="18"/>
          <w:szCs w:val="18"/>
        </w:rPr>
        <w:t xml:space="preserve">con las características técnicas ofertadas por el proponente, cantidades y precios que se relacionan a continuación: </w:t>
      </w:r>
      <w:r w:rsidR="00DE65EA" w:rsidRPr="00A46100">
        <w:rPr>
          <w:rFonts w:ascii="Century Gothic" w:hAnsi="Century Gothic"/>
          <w:sz w:val="18"/>
          <w:szCs w:val="18"/>
        </w:rPr>
        <w:t xml:space="preserve"> --------</w:t>
      </w:r>
      <w:r w:rsidR="00CC2483" w:rsidRPr="00A46100">
        <w:rPr>
          <w:rFonts w:ascii="Century Gothic" w:hAnsi="Century Gothic"/>
          <w:sz w:val="18"/>
          <w:szCs w:val="18"/>
        </w:rPr>
        <w:t>--------</w:t>
      </w:r>
      <w:r w:rsidR="004F7341">
        <w:rPr>
          <w:rFonts w:ascii="Century Gothic" w:hAnsi="Century Gothic"/>
          <w:sz w:val="18"/>
          <w:szCs w:val="18"/>
        </w:rPr>
        <w:t>------------------------------------</w:t>
      </w:r>
    </w:p>
    <w:tbl>
      <w:tblPr>
        <w:tblW w:w="5000" w:type="pct"/>
        <w:tblLayout w:type="fixed"/>
        <w:tblCellMar>
          <w:left w:w="70" w:type="dxa"/>
          <w:right w:w="70" w:type="dxa"/>
        </w:tblCellMar>
        <w:tblLook w:val="04A0" w:firstRow="1" w:lastRow="0" w:firstColumn="1" w:lastColumn="0" w:noHBand="0" w:noVBand="1"/>
      </w:tblPr>
      <w:tblGrid>
        <w:gridCol w:w="1980"/>
        <w:gridCol w:w="4683"/>
        <w:gridCol w:w="1275"/>
        <w:gridCol w:w="1325"/>
      </w:tblGrid>
      <w:tr w:rsidR="00196819" w:rsidRPr="00E8112E" w:rsidTr="00E8112E">
        <w:trPr>
          <w:trHeight w:val="315"/>
        </w:trPr>
        <w:tc>
          <w:tcPr>
            <w:tcW w:w="4285" w:type="pct"/>
            <w:gridSpan w:val="3"/>
            <w:tcBorders>
              <w:top w:val="nil"/>
              <w:left w:val="nil"/>
              <w:bottom w:val="nil"/>
              <w:right w:val="nil"/>
            </w:tcBorders>
            <w:shd w:val="clear" w:color="auto" w:fill="auto"/>
            <w:noWrap/>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SERVICIO EN LA MAÑANA, LUNES A VIERNES</w:t>
            </w:r>
          </w:p>
        </w:tc>
        <w:tc>
          <w:tcPr>
            <w:tcW w:w="715" w:type="pct"/>
            <w:tcBorders>
              <w:top w:val="nil"/>
              <w:left w:val="nil"/>
              <w:bottom w:val="nil"/>
              <w:right w:val="nil"/>
            </w:tcBorders>
            <w:shd w:val="clear" w:color="auto" w:fill="auto"/>
            <w:noWrap/>
            <w:vAlign w:val="bottom"/>
            <w:hideMark/>
          </w:tcPr>
          <w:p w:rsidR="00196819" w:rsidRPr="00E8112E" w:rsidRDefault="00196819" w:rsidP="00196819">
            <w:pPr>
              <w:jc w:val="center"/>
              <w:rPr>
                <w:rFonts w:ascii="Century Gothic" w:eastAsia="Times New Roman" w:hAnsi="Century Gothic"/>
                <w:b/>
                <w:bCs/>
                <w:color w:val="000000"/>
                <w:sz w:val="16"/>
                <w:szCs w:val="18"/>
                <w:lang w:val="es-CO" w:eastAsia="es-CO"/>
              </w:rPr>
            </w:pPr>
          </w:p>
        </w:tc>
      </w:tr>
      <w:tr w:rsidR="00196819" w:rsidRPr="00E8112E" w:rsidTr="00E8112E">
        <w:trPr>
          <w:trHeight w:val="825"/>
        </w:trPr>
        <w:tc>
          <w:tcPr>
            <w:tcW w:w="10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 xml:space="preserve">SERVICIO EN LA MAÑANA, LUNES A VIERNES RUTA </w:t>
            </w:r>
          </w:p>
        </w:tc>
        <w:tc>
          <w:tcPr>
            <w:tcW w:w="2528" w:type="pct"/>
            <w:tcBorders>
              <w:top w:val="single" w:sz="8" w:space="0" w:color="000000"/>
              <w:left w:val="nil"/>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UPSS</w:t>
            </w:r>
          </w:p>
        </w:tc>
        <w:tc>
          <w:tcPr>
            <w:tcW w:w="688" w:type="pct"/>
            <w:tcBorders>
              <w:top w:val="single" w:sz="8" w:space="0" w:color="000000"/>
              <w:left w:val="nil"/>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HORARIO</w:t>
            </w:r>
          </w:p>
        </w:tc>
        <w:tc>
          <w:tcPr>
            <w:tcW w:w="715" w:type="pct"/>
            <w:tcBorders>
              <w:top w:val="single" w:sz="8" w:space="0" w:color="000000"/>
              <w:left w:val="nil"/>
              <w:bottom w:val="nil"/>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 xml:space="preserve">VALOR MENSUAL </w:t>
            </w:r>
          </w:p>
        </w:tc>
      </w:tr>
      <w:tr w:rsidR="00196819" w:rsidRPr="00E8112E" w:rsidTr="00E8112E">
        <w:trPr>
          <w:trHeight w:val="330"/>
        </w:trPr>
        <w:tc>
          <w:tcPr>
            <w:tcW w:w="10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E8112E">
            <w:pPr>
              <w:pStyle w:val="Prrafodelista"/>
              <w:numPr>
                <w:ilvl w:val="0"/>
                <w:numId w:val="47"/>
              </w:numPr>
              <w:rPr>
                <w:rFonts w:ascii="Century Gothic" w:hAnsi="Century Gothic"/>
                <w:b/>
                <w:bCs/>
                <w:color w:val="000000"/>
                <w:sz w:val="16"/>
                <w:szCs w:val="18"/>
                <w:lang w:val="es-CO" w:eastAsia="es-CO"/>
              </w:rPr>
            </w:pPr>
            <w:r w:rsidRPr="00E8112E">
              <w:rPr>
                <w:rFonts w:ascii="Century Gothic" w:hAnsi="Century Gothic"/>
                <w:b/>
                <w:bCs/>
                <w:color w:val="000000"/>
                <w:sz w:val="16"/>
                <w:szCs w:val="18"/>
                <w:lang w:val="es-CO" w:eastAsia="es-CO"/>
              </w:rPr>
              <w:t>BELEN- SANTA ELENA</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BELEN UNIDAD HOSPITALARIA</w:t>
            </w:r>
          </w:p>
        </w:tc>
        <w:tc>
          <w:tcPr>
            <w:tcW w:w="688" w:type="pct"/>
            <w:vMerge w:val="restart"/>
            <w:tcBorders>
              <w:top w:val="nil"/>
              <w:left w:val="single" w:sz="8" w:space="0" w:color="000000"/>
              <w:bottom w:val="single" w:sz="8" w:space="0" w:color="000000"/>
              <w:right w:val="nil"/>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xml:space="preserve">8AM-1:00 PM    </w:t>
            </w:r>
          </w:p>
        </w:tc>
        <w:tc>
          <w:tcPr>
            <w:tcW w:w="71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xml:space="preserve"> $                        </w:t>
            </w: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ALTAVISTA</w:t>
            </w:r>
          </w:p>
        </w:tc>
        <w:tc>
          <w:tcPr>
            <w:tcW w:w="688" w:type="pct"/>
            <w:vMerge/>
            <w:tcBorders>
              <w:top w:val="nil"/>
              <w:left w:val="single" w:sz="8" w:space="0" w:color="000000"/>
              <w:bottom w:val="single" w:sz="8" w:space="0" w:color="000000"/>
              <w:right w:val="nil"/>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single" w:sz="8" w:space="0" w:color="auto"/>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xml:space="preserve">C.S BELEN RINCON </w:t>
            </w:r>
          </w:p>
        </w:tc>
        <w:tc>
          <w:tcPr>
            <w:tcW w:w="688" w:type="pct"/>
            <w:vMerge/>
            <w:tcBorders>
              <w:top w:val="nil"/>
              <w:left w:val="single" w:sz="8" w:space="0" w:color="000000"/>
              <w:bottom w:val="single" w:sz="8" w:space="0" w:color="000000"/>
              <w:right w:val="nil"/>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single" w:sz="8" w:space="0" w:color="auto"/>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hideMark/>
          </w:tcPr>
          <w:p w:rsidR="00196819" w:rsidRPr="00E8112E" w:rsidRDefault="00196819" w:rsidP="00196819">
            <w:pPr>
              <w:rPr>
                <w:rFonts w:eastAsia="Times New Roman"/>
                <w:color w:val="000000"/>
                <w:sz w:val="16"/>
                <w:szCs w:val="18"/>
                <w:lang w:val="es-CO" w:eastAsia="es-CO"/>
              </w:rPr>
            </w:pPr>
            <w:r w:rsidRPr="00E8112E">
              <w:rPr>
                <w:rFonts w:eastAsia="Times New Roman"/>
                <w:color w:val="000000"/>
                <w:sz w:val="16"/>
                <w:szCs w:val="18"/>
                <w:lang w:val="es-CO" w:eastAsia="es-CO"/>
              </w:rPr>
              <w:t> </w:t>
            </w:r>
          </w:p>
        </w:tc>
        <w:tc>
          <w:tcPr>
            <w:tcW w:w="688" w:type="pct"/>
            <w:vMerge/>
            <w:tcBorders>
              <w:top w:val="nil"/>
              <w:left w:val="single" w:sz="8" w:space="0" w:color="000000"/>
              <w:bottom w:val="single" w:sz="8" w:space="0" w:color="000000"/>
              <w:right w:val="nil"/>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single" w:sz="8" w:space="0" w:color="auto"/>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TRINIDAD</w:t>
            </w:r>
          </w:p>
        </w:tc>
        <w:tc>
          <w:tcPr>
            <w:tcW w:w="688" w:type="pct"/>
            <w:vMerge/>
            <w:tcBorders>
              <w:top w:val="nil"/>
              <w:left w:val="single" w:sz="8" w:space="0" w:color="000000"/>
              <w:bottom w:val="single" w:sz="8" w:space="0" w:color="000000"/>
              <w:right w:val="nil"/>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single" w:sz="8" w:space="0" w:color="auto"/>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hideMark/>
          </w:tcPr>
          <w:p w:rsidR="00196819" w:rsidRPr="00E8112E" w:rsidRDefault="00196819" w:rsidP="00196819">
            <w:pPr>
              <w:rPr>
                <w:rFonts w:eastAsia="Times New Roman"/>
                <w:color w:val="000000"/>
                <w:sz w:val="16"/>
                <w:szCs w:val="18"/>
                <w:lang w:val="es-CO" w:eastAsia="es-CO"/>
              </w:rPr>
            </w:pPr>
            <w:r w:rsidRPr="00E8112E">
              <w:rPr>
                <w:rFonts w:eastAsia="Times New Roman"/>
                <w:color w:val="000000"/>
                <w:sz w:val="16"/>
                <w:szCs w:val="18"/>
                <w:lang w:val="es-CO" w:eastAsia="es-CO"/>
              </w:rPr>
              <w:t> </w:t>
            </w:r>
          </w:p>
        </w:tc>
        <w:tc>
          <w:tcPr>
            <w:tcW w:w="688" w:type="pct"/>
            <w:vMerge/>
            <w:tcBorders>
              <w:top w:val="nil"/>
              <w:left w:val="single" w:sz="8" w:space="0" w:color="000000"/>
              <w:bottom w:val="single" w:sz="8" w:space="0" w:color="000000"/>
              <w:right w:val="nil"/>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single" w:sz="8" w:space="0" w:color="auto"/>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58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LABORATORIO DE REFERENCIA EN NUEVO OCCIDENTE</w:t>
            </w:r>
          </w:p>
        </w:tc>
        <w:tc>
          <w:tcPr>
            <w:tcW w:w="688" w:type="pct"/>
            <w:vMerge/>
            <w:tcBorders>
              <w:top w:val="nil"/>
              <w:left w:val="single" w:sz="8" w:space="0" w:color="000000"/>
              <w:bottom w:val="single" w:sz="8" w:space="0" w:color="000000"/>
              <w:right w:val="nil"/>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single" w:sz="8" w:space="0" w:color="auto"/>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U.H BELEN</w:t>
            </w:r>
          </w:p>
        </w:tc>
        <w:tc>
          <w:tcPr>
            <w:tcW w:w="688" w:type="pct"/>
            <w:vMerge/>
            <w:tcBorders>
              <w:top w:val="nil"/>
              <w:left w:val="single" w:sz="8" w:space="0" w:color="000000"/>
              <w:bottom w:val="single" w:sz="8" w:space="0" w:color="000000"/>
              <w:right w:val="nil"/>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single" w:sz="8" w:space="0" w:color="auto"/>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58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LABORATORIO DE REFERENCIA EN NUEVO OCCIDENTE</w:t>
            </w:r>
          </w:p>
        </w:tc>
        <w:tc>
          <w:tcPr>
            <w:tcW w:w="688" w:type="pct"/>
            <w:vMerge/>
            <w:tcBorders>
              <w:top w:val="nil"/>
              <w:left w:val="single" w:sz="8" w:space="0" w:color="000000"/>
              <w:bottom w:val="single" w:sz="8" w:space="0" w:color="000000"/>
              <w:right w:val="nil"/>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single" w:sz="8" w:space="0" w:color="auto"/>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SANTA ELENA</w:t>
            </w:r>
          </w:p>
        </w:tc>
        <w:tc>
          <w:tcPr>
            <w:tcW w:w="688" w:type="pct"/>
            <w:vMerge/>
            <w:tcBorders>
              <w:top w:val="nil"/>
              <w:left w:val="single" w:sz="8" w:space="0" w:color="000000"/>
              <w:bottom w:val="single" w:sz="8" w:space="0" w:color="000000"/>
              <w:right w:val="nil"/>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single" w:sz="8" w:space="0" w:color="auto"/>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30"/>
        </w:trPr>
        <w:tc>
          <w:tcPr>
            <w:tcW w:w="10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2. SAN CRISTOBAL/NUEVO OCCIDENTE</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UH NUEVO OCCIDENTE</w:t>
            </w:r>
          </w:p>
        </w:tc>
        <w:tc>
          <w:tcPr>
            <w:tcW w:w="688" w:type="pct"/>
            <w:vMerge w:val="restart"/>
            <w:tcBorders>
              <w:top w:val="nil"/>
              <w:left w:val="single" w:sz="8" w:space="0" w:color="000000"/>
              <w:bottom w:val="single" w:sz="8" w:space="0" w:color="000000"/>
              <w:right w:val="nil"/>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8AM-11:30AM</w:t>
            </w:r>
          </w:p>
        </w:tc>
        <w:tc>
          <w:tcPr>
            <w:tcW w:w="71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xml:space="preserve"> $                        </w:t>
            </w: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proofErr w:type="gramStart"/>
            <w:r w:rsidRPr="00E8112E">
              <w:rPr>
                <w:rFonts w:ascii="Century Gothic" w:eastAsia="Times New Roman" w:hAnsi="Century Gothic"/>
                <w:color w:val="000000"/>
                <w:sz w:val="16"/>
                <w:szCs w:val="18"/>
                <w:lang w:val="es-CO" w:eastAsia="es-CO"/>
              </w:rPr>
              <w:t>C.S  LA</w:t>
            </w:r>
            <w:proofErr w:type="gramEnd"/>
            <w:r w:rsidRPr="00E8112E">
              <w:rPr>
                <w:rFonts w:ascii="Century Gothic" w:eastAsia="Times New Roman" w:hAnsi="Century Gothic"/>
                <w:color w:val="000000"/>
                <w:sz w:val="16"/>
                <w:szCs w:val="18"/>
                <w:lang w:val="es-CO" w:eastAsia="es-CO"/>
              </w:rPr>
              <w:t xml:space="preserve"> LOMA</w:t>
            </w:r>
          </w:p>
        </w:tc>
        <w:tc>
          <w:tcPr>
            <w:tcW w:w="688" w:type="pct"/>
            <w:vMerge/>
            <w:tcBorders>
              <w:top w:val="nil"/>
              <w:left w:val="single" w:sz="8" w:space="0" w:color="000000"/>
              <w:bottom w:val="single" w:sz="8" w:space="0" w:color="000000"/>
              <w:right w:val="nil"/>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MANANTIAL DE VIDA</w:t>
            </w:r>
          </w:p>
        </w:tc>
        <w:tc>
          <w:tcPr>
            <w:tcW w:w="688" w:type="pct"/>
            <w:vMerge/>
            <w:tcBorders>
              <w:top w:val="nil"/>
              <w:left w:val="single" w:sz="8" w:space="0" w:color="000000"/>
              <w:bottom w:val="single" w:sz="8" w:space="0" w:color="000000"/>
              <w:right w:val="nil"/>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LAS MARGARITAS</w:t>
            </w:r>
          </w:p>
        </w:tc>
        <w:tc>
          <w:tcPr>
            <w:tcW w:w="688" w:type="pct"/>
            <w:vMerge/>
            <w:tcBorders>
              <w:top w:val="nil"/>
              <w:left w:val="single" w:sz="8" w:space="0" w:color="000000"/>
              <w:bottom w:val="single" w:sz="8" w:space="0" w:color="000000"/>
              <w:right w:val="nil"/>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U.H SAN CRISTOBAL-SALUD MENTAL</w:t>
            </w:r>
          </w:p>
        </w:tc>
        <w:tc>
          <w:tcPr>
            <w:tcW w:w="688" w:type="pct"/>
            <w:vMerge/>
            <w:tcBorders>
              <w:top w:val="nil"/>
              <w:left w:val="single" w:sz="8" w:space="0" w:color="000000"/>
              <w:bottom w:val="single" w:sz="8" w:space="0" w:color="000000"/>
              <w:right w:val="nil"/>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58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LABORATORIO DE REFERENCIA EN NUEVO OCCIDENTE</w:t>
            </w:r>
          </w:p>
        </w:tc>
        <w:tc>
          <w:tcPr>
            <w:tcW w:w="688" w:type="pct"/>
            <w:vMerge/>
            <w:tcBorders>
              <w:top w:val="nil"/>
              <w:left w:val="single" w:sz="8" w:space="0" w:color="000000"/>
              <w:bottom w:val="single" w:sz="8" w:space="0" w:color="000000"/>
              <w:right w:val="nil"/>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585"/>
        </w:trPr>
        <w:tc>
          <w:tcPr>
            <w:tcW w:w="1069" w:type="pct"/>
            <w:tcBorders>
              <w:top w:val="nil"/>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 </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PALMITAS Y REGRESA A NUEVO OCCIDENTE</w:t>
            </w:r>
          </w:p>
        </w:tc>
        <w:tc>
          <w:tcPr>
            <w:tcW w:w="688" w:type="pct"/>
            <w:tcBorders>
              <w:top w:val="nil"/>
              <w:left w:val="nil"/>
              <w:bottom w:val="single" w:sz="8" w:space="0" w:color="000000"/>
              <w:right w:val="nil"/>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w:t>
            </w:r>
          </w:p>
        </w:tc>
        <w:tc>
          <w:tcPr>
            <w:tcW w:w="715" w:type="pct"/>
            <w:tcBorders>
              <w:top w:val="nil"/>
              <w:left w:val="single" w:sz="8" w:space="0" w:color="auto"/>
              <w:bottom w:val="single" w:sz="8" w:space="0" w:color="auto"/>
              <w:right w:val="single" w:sz="8" w:space="0" w:color="auto"/>
            </w:tcBorders>
            <w:shd w:val="clear" w:color="auto" w:fill="auto"/>
            <w:noWrap/>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w:t>
            </w:r>
          </w:p>
        </w:tc>
      </w:tr>
      <w:tr w:rsidR="00196819" w:rsidRPr="00E8112E" w:rsidTr="00E8112E">
        <w:trPr>
          <w:trHeight w:val="330"/>
        </w:trPr>
        <w:tc>
          <w:tcPr>
            <w:tcW w:w="10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 xml:space="preserve">3. LABORATORIO DE REFERENCIA </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LABORATORIO DE REFERENCIA</w:t>
            </w:r>
          </w:p>
        </w:tc>
        <w:tc>
          <w:tcPr>
            <w:tcW w:w="688" w:type="pct"/>
            <w:vMerge w:val="restart"/>
            <w:tcBorders>
              <w:top w:val="nil"/>
              <w:left w:val="single" w:sz="8" w:space="0" w:color="000000"/>
              <w:bottom w:val="single" w:sz="8" w:space="0" w:color="000000"/>
              <w:right w:val="single" w:sz="8" w:space="0" w:color="auto"/>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8:30 AM-12:30 PM. El recorrido lo establece el Laboratorio de Referencia. Un solo mensajero realiza las dos rutas.</w:t>
            </w:r>
          </w:p>
        </w:tc>
        <w:tc>
          <w:tcPr>
            <w:tcW w:w="71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xml:space="preserve"> $                        </w:t>
            </w: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RUTA 1</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ENCISO</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VILLATINA</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LORETO</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LLANADITAS</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58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LABORATORIO DE REFERENCIA EN NUEVO OCCIDENTE</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RUTA 2</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EL SALVADOR</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SOL DE ORIENTE</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SAN LORENZO</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58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LABORATORIO DE REFERENCIA EN NUEVO OCCIDENTE</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30"/>
        </w:trPr>
        <w:tc>
          <w:tcPr>
            <w:tcW w:w="1069" w:type="pct"/>
            <w:tcBorders>
              <w:top w:val="nil"/>
              <w:left w:val="single" w:sz="8" w:space="0" w:color="000000"/>
              <w:bottom w:val="nil"/>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 </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MANRIQUE UH</w:t>
            </w:r>
          </w:p>
        </w:tc>
        <w:tc>
          <w:tcPr>
            <w:tcW w:w="688" w:type="pct"/>
            <w:vMerge w:val="restart"/>
            <w:tcBorders>
              <w:top w:val="nil"/>
              <w:left w:val="single" w:sz="8" w:space="0" w:color="000000"/>
              <w:bottom w:val="single" w:sz="8" w:space="0" w:color="000000"/>
              <w:right w:val="single" w:sz="8" w:space="0" w:color="auto"/>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xml:space="preserve">8:30 AM-1:30 PM. La ruta de los centros de salud se divide en dos. Un solo mensajero para las dos rutas </w:t>
            </w:r>
            <w:proofErr w:type="spellStart"/>
            <w:r w:rsidRPr="00E8112E">
              <w:rPr>
                <w:rFonts w:ascii="Century Gothic" w:eastAsia="Times New Roman" w:hAnsi="Century Gothic"/>
                <w:color w:val="000000"/>
                <w:sz w:val="16"/>
                <w:szCs w:val="18"/>
                <w:lang w:val="es-CO" w:eastAsia="es-CO"/>
              </w:rPr>
              <w:t>ademas</w:t>
            </w:r>
            <w:proofErr w:type="spellEnd"/>
            <w:r w:rsidRPr="00E8112E">
              <w:rPr>
                <w:rFonts w:ascii="Century Gothic" w:eastAsia="Times New Roman" w:hAnsi="Century Gothic"/>
                <w:color w:val="000000"/>
                <w:sz w:val="16"/>
                <w:szCs w:val="18"/>
                <w:lang w:val="es-CO" w:eastAsia="es-CO"/>
              </w:rPr>
              <w:t xml:space="preserve"> de la ruta de la unidad hospitalaria</w:t>
            </w:r>
          </w:p>
        </w:tc>
        <w:tc>
          <w:tcPr>
            <w:tcW w:w="71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xml:space="preserve"> $                        </w:t>
            </w:r>
          </w:p>
        </w:tc>
      </w:tr>
      <w:tr w:rsidR="00196819" w:rsidRPr="00E8112E" w:rsidTr="00E8112E">
        <w:trPr>
          <w:trHeight w:val="315"/>
        </w:trPr>
        <w:tc>
          <w:tcPr>
            <w:tcW w:w="1069" w:type="pct"/>
            <w:tcBorders>
              <w:top w:val="nil"/>
              <w:left w:val="single" w:sz="8" w:space="0" w:color="000000"/>
              <w:bottom w:val="nil"/>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 </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EL RAIZAL</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tcBorders>
              <w:top w:val="nil"/>
              <w:left w:val="single" w:sz="8" w:space="0" w:color="000000"/>
              <w:bottom w:val="nil"/>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4. MANRIQUE</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CARPINELO</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tcBorders>
              <w:top w:val="nil"/>
              <w:left w:val="single" w:sz="8" w:space="0" w:color="000000"/>
              <w:bottom w:val="nil"/>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 </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SANTO DOMINGO SAVIO</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tcBorders>
              <w:top w:val="nil"/>
              <w:left w:val="single" w:sz="8" w:space="0" w:color="000000"/>
              <w:bottom w:val="nil"/>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 </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LA CRUZ</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tcBorders>
              <w:top w:val="nil"/>
              <w:left w:val="single" w:sz="8" w:space="0" w:color="000000"/>
              <w:bottom w:val="nil"/>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 </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SAN BLAS</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tcBorders>
              <w:top w:val="nil"/>
              <w:left w:val="single" w:sz="8" w:space="0" w:color="000000"/>
              <w:bottom w:val="nil"/>
              <w:right w:val="single" w:sz="8" w:space="0" w:color="000000"/>
            </w:tcBorders>
            <w:shd w:val="clear" w:color="auto" w:fill="auto"/>
            <w:vAlign w:val="center"/>
            <w:hideMark/>
          </w:tcPr>
          <w:p w:rsidR="00196819" w:rsidRPr="00E8112E" w:rsidRDefault="00196819" w:rsidP="00196819">
            <w:pPr>
              <w:rPr>
                <w:rFonts w:eastAsia="Times New Roman"/>
                <w:color w:val="000000"/>
                <w:sz w:val="16"/>
                <w:szCs w:val="18"/>
                <w:lang w:val="es-CO" w:eastAsia="es-CO"/>
              </w:rPr>
            </w:pPr>
            <w:r w:rsidRPr="00E8112E">
              <w:rPr>
                <w:rFonts w:eastAsia="Times New Roman"/>
                <w:color w:val="000000"/>
                <w:sz w:val="16"/>
                <w:szCs w:val="18"/>
                <w:lang w:val="es-CO" w:eastAsia="es-CO"/>
              </w:rPr>
              <w:t> </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CISAMF</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tcBorders>
              <w:top w:val="nil"/>
              <w:left w:val="single" w:sz="8" w:space="0" w:color="000000"/>
              <w:bottom w:val="nil"/>
              <w:right w:val="single" w:sz="8" w:space="0" w:color="000000"/>
            </w:tcBorders>
            <w:shd w:val="clear" w:color="auto" w:fill="auto"/>
            <w:vAlign w:val="center"/>
            <w:hideMark/>
          </w:tcPr>
          <w:p w:rsidR="00196819" w:rsidRPr="00E8112E" w:rsidRDefault="00196819" w:rsidP="00196819">
            <w:pPr>
              <w:rPr>
                <w:rFonts w:eastAsia="Times New Roman"/>
                <w:color w:val="000000"/>
                <w:sz w:val="16"/>
                <w:szCs w:val="18"/>
                <w:lang w:val="es-CO" w:eastAsia="es-CO"/>
              </w:rPr>
            </w:pPr>
            <w:r w:rsidRPr="00E8112E">
              <w:rPr>
                <w:rFonts w:eastAsia="Times New Roman"/>
                <w:color w:val="000000"/>
                <w:sz w:val="16"/>
                <w:szCs w:val="18"/>
                <w:lang w:val="es-CO" w:eastAsia="es-CO"/>
              </w:rPr>
              <w:t> </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LAB.REFERENCIA EN N. OCCIDENTE</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585"/>
        </w:trPr>
        <w:tc>
          <w:tcPr>
            <w:tcW w:w="1069" w:type="pct"/>
            <w:tcBorders>
              <w:top w:val="nil"/>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rPr>
                <w:rFonts w:eastAsia="Times New Roman"/>
                <w:color w:val="000000"/>
                <w:sz w:val="16"/>
                <w:szCs w:val="18"/>
                <w:lang w:val="es-CO" w:eastAsia="es-CO"/>
              </w:rPr>
            </w:pPr>
            <w:r w:rsidRPr="00E8112E">
              <w:rPr>
                <w:rFonts w:eastAsia="Times New Roman"/>
                <w:color w:val="000000"/>
                <w:sz w:val="16"/>
                <w:szCs w:val="18"/>
                <w:lang w:val="es-CO" w:eastAsia="es-CO"/>
              </w:rPr>
              <w:t> </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U.H MANRIQUE y LAB.REFERENCIA EN N. OCCIDENTE</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30"/>
        </w:trPr>
        <w:tc>
          <w:tcPr>
            <w:tcW w:w="10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5. SAN JAVIER</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SAN JAVIER UH</w:t>
            </w:r>
          </w:p>
        </w:tc>
        <w:tc>
          <w:tcPr>
            <w:tcW w:w="688" w:type="pct"/>
            <w:vMerge w:val="restart"/>
            <w:tcBorders>
              <w:top w:val="nil"/>
              <w:left w:val="single" w:sz="8" w:space="0" w:color="000000"/>
              <w:bottom w:val="single" w:sz="8" w:space="0" w:color="000000"/>
              <w:right w:val="single" w:sz="8" w:space="0" w:color="auto"/>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xml:space="preserve">8:30 AM-12:30 PM. </w:t>
            </w:r>
          </w:p>
        </w:tc>
        <w:tc>
          <w:tcPr>
            <w:tcW w:w="71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xml:space="preserve"> $                        </w:t>
            </w: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EL ESTADIO</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LA QUIEBRA</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VILLALAURA</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SANTA ROSA DE LIMA</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LA ESPERANZA</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LAB. REFERENCIA EN N. OCCIDENTE</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58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U.H SAN JAVIER y REGRESA A LAB. REFERENCIA</w:t>
            </w:r>
          </w:p>
        </w:tc>
        <w:tc>
          <w:tcPr>
            <w:tcW w:w="688" w:type="pct"/>
            <w:vMerge/>
            <w:tcBorders>
              <w:top w:val="nil"/>
              <w:left w:val="single" w:sz="8" w:space="0" w:color="000000"/>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555"/>
        </w:trPr>
        <w:tc>
          <w:tcPr>
            <w:tcW w:w="10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6. CASTILLA-DOCE DE OCTUBRE</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UH DOCE DE OCTUBRE RECOGE URGENCIAS</w:t>
            </w:r>
          </w:p>
        </w:tc>
        <w:tc>
          <w:tcPr>
            <w:tcW w:w="688" w:type="pct"/>
            <w:tcBorders>
              <w:top w:val="nil"/>
              <w:left w:val="nil"/>
              <w:bottom w:val="nil"/>
              <w:right w:val="nil"/>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71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xml:space="preserve"> $                        </w:t>
            </w: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U.H CASTILLA</w:t>
            </w:r>
          </w:p>
        </w:tc>
        <w:tc>
          <w:tcPr>
            <w:tcW w:w="688" w:type="pct"/>
            <w:tcBorders>
              <w:top w:val="nil"/>
              <w:left w:val="nil"/>
              <w:bottom w:val="nil"/>
              <w:right w:val="nil"/>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112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REALIZA RECORRIDO DE LOS CENTROS DE SALUD DE LAS 2 UPSS Y LOS LLEVA A LAB. REFERENCIA EN N. OCCIDENTE</w:t>
            </w:r>
          </w:p>
        </w:tc>
        <w:tc>
          <w:tcPr>
            <w:tcW w:w="688" w:type="pct"/>
            <w:tcBorders>
              <w:top w:val="nil"/>
              <w:left w:val="nil"/>
              <w:bottom w:val="nil"/>
              <w:right w:val="nil"/>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UH DOCE DE OCTUBRE Y CASTILLA</w:t>
            </w:r>
          </w:p>
        </w:tc>
        <w:tc>
          <w:tcPr>
            <w:tcW w:w="688" w:type="pct"/>
            <w:tcBorders>
              <w:top w:val="nil"/>
              <w:left w:val="nil"/>
              <w:bottom w:val="nil"/>
              <w:right w:val="nil"/>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55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REGRESA AL LAB. REFERENCIA EN NUEVO OCCIDENTE</w:t>
            </w:r>
          </w:p>
        </w:tc>
        <w:tc>
          <w:tcPr>
            <w:tcW w:w="688" w:type="pct"/>
            <w:tcBorders>
              <w:top w:val="nil"/>
              <w:left w:val="nil"/>
              <w:bottom w:val="single" w:sz="8" w:space="0" w:color="000000"/>
              <w:right w:val="nil"/>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xml:space="preserve">8AM-12:30PM. </w:t>
            </w: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30"/>
        </w:trPr>
        <w:tc>
          <w:tcPr>
            <w:tcW w:w="10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 xml:space="preserve">7. SANTA CRUZ </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SANTA CRUZ UH</w:t>
            </w:r>
          </w:p>
        </w:tc>
        <w:tc>
          <w:tcPr>
            <w:tcW w:w="688" w:type="pct"/>
            <w:tcBorders>
              <w:top w:val="nil"/>
              <w:left w:val="nil"/>
              <w:bottom w:val="nil"/>
              <w:right w:val="nil"/>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71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xml:space="preserve"> $                        </w:t>
            </w: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VILLA DEL SOCORRO</w:t>
            </w:r>
          </w:p>
        </w:tc>
        <w:tc>
          <w:tcPr>
            <w:tcW w:w="688" w:type="pct"/>
            <w:tcBorders>
              <w:top w:val="nil"/>
              <w:left w:val="nil"/>
              <w:bottom w:val="nil"/>
              <w:right w:val="nil"/>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POPULAR</w:t>
            </w:r>
          </w:p>
        </w:tc>
        <w:tc>
          <w:tcPr>
            <w:tcW w:w="688" w:type="pct"/>
            <w:tcBorders>
              <w:top w:val="nil"/>
              <w:left w:val="nil"/>
              <w:bottom w:val="nil"/>
              <w:right w:val="nil"/>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8:30AM-12:30 PM.</w:t>
            </w: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PABLO VI</w:t>
            </w:r>
          </w:p>
        </w:tc>
        <w:tc>
          <w:tcPr>
            <w:tcW w:w="688" w:type="pct"/>
            <w:tcBorders>
              <w:top w:val="nil"/>
              <w:left w:val="nil"/>
              <w:bottom w:val="nil"/>
              <w:right w:val="nil"/>
            </w:tcBorders>
            <w:shd w:val="clear" w:color="auto" w:fill="auto"/>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ARANJUEZ</w:t>
            </w:r>
          </w:p>
        </w:tc>
        <w:tc>
          <w:tcPr>
            <w:tcW w:w="688" w:type="pct"/>
            <w:tcBorders>
              <w:top w:val="nil"/>
              <w:left w:val="nil"/>
              <w:bottom w:val="nil"/>
              <w:right w:val="nil"/>
            </w:tcBorders>
            <w:shd w:val="clear" w:color="auto" w:fill="auto"/>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MORAVIA</w:t>
            </w:r>
          </w:p>
        </w:tc>
        <w:tc>
          <w:tcPr>
            <w:tcW w:w="688" w:type="pct"/>
            <w:tcBorders>
              <w:top w:val="nil"/>
              <w:left w:val="nil"/>
              <w:bottom w:val="nil"/>
              <w:right w:val="nil"/>
            </w:tcBorders>
            <w:shd w:val="clear" w:color="auto" w:fill="auto"/>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LAB REFERENCIA EN N. OCCIDENTE</w:t>
            </w:r>
          </w:p>
        </w:tc>
        <w:tc>
          <w:tcPr>
            <w:tcW w:w="688" w:type="pct"/>
            <w:tcBorders>
              <w:top w:val="nil"/>
              <w:left w:val="nil"/>
              <w:bottom w:val="nil"/>
              <w:right w:val="nil"/>
            </w:tcBorders>
            <w:shd w:val="clear" w:color="auto" w:fill="auto"/>
            <w:hideMark/>
          </w:tcPr>
          <w:p w:rsidR="00196819" w:rsidRPr="00E8112E" w:rsidRDefault="00196819" w:rsidP="00196819">
            <w:pP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58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U.H. SANTA CRUZ y REGRESA A LAB REFERENCIA EN N. OCCIDENTE</w:t>
            </w:r>
          </w:p>
        </w:tc>
        <w:tc>
          <w:tcPr>
            <w:tcW w:w="688" w:type="pct"/>
            <w:tcBorders>
              <w:top w:val="nil"/>
              <w:left w:val="nil"/>
              <w:bottom w:val="single" w:sz="8" w:space="0" w:color="000000"/>
              <w:right w:val="nil"/>
            </w:tcBorders>
            <w:shd w:val="clear" w:color="auto" w:fill="auto"/>
            <w:hideMark/>
          </w:tcPr>
          <w:p w:rsidR="00196819" w:rsidRPr="00E8112E" w:rsidRDefault="00196819" w:rsidP="00196819">
            <w:pPr>
              <w:rPr>
                <w:rFonts w:eastAsia="Times New Roman"/>
                <w:color w:val="000000"/>
                <w:sz w:val="16"/>
                <w:szCs w:val="18"/>
                <w:lang w:val="es-CO" w:eastAsia="es-CO"/>
              </w:rPr>
            </w:pPr>
            <w:r w:rsidRPr="00E8112E">
              <w:rPr>
                <w:rFonts w:eastAsia="Times New Roman"/>
                <w:color w:val="000000"/>
                <w:sz w:val="16"/>
                <w:szCs w:val="18"/>
                <w:lang w:val="es-CO" w:eastAsia="es-CO"/>
              </w:rPr>
              <w:t> </w:t>
            </w: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30"/>
        </w:trPr>
        <w:tc>
          <w:tcPr>
            <w:tcW w:w="106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8. SAN ANTONIO DE PRADO</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U.H BELEN RECOGE CAVA</w:t>
            </w:r>
          </w:p>
        </w:tc>
        <w:tc>
          <w:tcPr>
            <w:tcW w:w="688" w:type="pct"/>
            <w:tcBorders>
              <w:top w:val="nil"/>
              <w:left w:val="nil"/>
              <w:bottom w:val="nil"/>
              <w:right w:val="nil"/>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9:00AM-12:00M</w:t>
            </w:r>
          </w:p>
        </w:tc>
        <w:tc>
          <w:tcPr>
            <w:tcW w:w="71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xml:space="preserve"> $                        </w:t>
            </w:r>
          </w:p>
        </w:tc>
      </w:tr>
      <w:tr w:rsidR="00196819" w:rsidRPr="00E8112E" w:rsidTr="00E8112E">
        <w:trPr>
          <w:trHeight w:val="58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U.H SAN ANTONIO DE PRADO</w:t>
            </w:r>
          </w:p>
        </w:tc>
        <w:tc>
          <w:tcPr>
            <w:tcW w:w="688" w:type="pct"/>
            <w:tcBorders>
              <w:top w:val="nil"/>
              <w:left w:val="nil"/>
              <w:bottom w:val="nil"/>
              <w:right w:val="nil"/>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Inicia 9:00 en Belén recogiendo la cava.</w:t>
            </w: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1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C.S LIMONAR, GUAYABAL, POBLADO</w:t>
            </w:r>
          </w:p>
        </w:tc>
        <w:tc>
          <w:tcPr>
            <w:tcW w:w="688" w:type="pct"/>
            <w:tcBorders>
              <w:top w:val="nil"/>
              <w:left w:val="nil"/>
              <w:bottom w:val="nil"/>
              <w:right w:val="nil"/>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585"/>
        </w:trPr>
        <w:tc>
          <w:tcPr>
            <w:tcW w:w="1069" w:type="pct"/>
            <w:vMerge/>
            <w:tcBorders>
              <w:top w:val="nil"/>
              <w:left w:val="single" w:sz="8" w:space="0" w:color="000000"/>
              <w:bottom w:val="single" w:sz="8" w:space="0" w:color="000000"/>
              <w:right w:val="single" w:sz="8" w:space="0" w:color="000000"/>
            </w:tcBorders>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LABORATORIO DE REFERENCIA EN NUEVO OCCIDENTE</w:t>
            </w:r>
          </w:p>
        </w:tc>
        <w:tc>
          <w:tcPr>
            <w:tcW w:w="688" w:type="pct"/>
            <w:tcBorders>
              <w:top w:val="nil"/>
              <w:left w:val="nil"/>
              <w:bottom w:val="single" w:sz="8" w:space="0" w:color="000000"/>
              <w:right w:val="nil"/>
            </w:tcBorders>
            <w:shd w:val="clear" w:color="auto" w:fill="auto"/>
            <w:vAlign w:val="center"/>
            <w:hideMark/>
          </w:tcPr>
          <w:p w:rsidR="00196819" w:rsidRPr="00E8112E" w:rsidRDefault="00196819" w:rsidP="00196819">
            <w:pPr>
              <w:rPr>
                <w:rFonts w:eastAsia="Times New Roman"/>
                <w:color w:val="000000"/>
                <w:sz w:val="16"/>
                <w:szCs w:val="18"/>
                <w:lang w:val="es-CO" w:eastAsia="es-CO"/>
              </w:rPr>
            </w:pPr>
            <w:r w:rsidRPr="00E8112E">
              <w:rPr>
                <w:rFonts w:eastAsia="Times New Roman"/>
                <w:color w:val="000000"/>
                <w:sz w:val="16"/>
                <w:szCs w:val="18"/>
                <w:lang w:val="es-CO" w:eastAsia="es-CO"/>
              </w:rPr>
              <w:t> </w:t>
            </w:r>
          </w:p>
        </w:tc>
        <w:tc>
          <w:tcPr>
            <w:tcW w:w="715" w:type="pct"/>
            <w:vMerge/>
            <w:tcBorders>
              <w:top w:val="nil"/>
              <w:left w:val="single" w:sz="8" w:space="0" w:color="auto"/>
              <w:bottom w:val="single" w:sz="8" w:space="0" w:color="000000"/>
              <w:right w:val="single" w:sz="8" w:space="0" w:color="auto"/>
            </w:tcBorders>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645"/>
        </w:trPr>
        <w:tc>
          <w:tcPr>
            <w:tcW w:w="1069" w:type="pct"/>
            <w:tcBorders>
              <w:top w:val="nil"/>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9. APOYO URGENCIAS</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UNIDADES HOSPITALARIAS</w:t>
            </w:r>
          </w:p>
        </w:tc>
        <w:tc>
          <w:tcPr>
            <w:tcW w:w="688" w:type="pct"/>
            <w:tcBorders>
              <w:top w:val="nil"/>
              <w:left w:val="nil"/>
              <w:bottom w:val="single" w:sz="8" w:space="0" w:color="000000"/>
              <w:right w:val="nil"/>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Horario 7AM-1PM urgencias de la red y llevar muestras al laboratorio de procesamiento. ENTREGA DE COMPONENTES SANGUINEOS</w:t>
            </w:r>
          </w:p>
        </w:tc>
        <w:tc>
          <w:tcPr>
            <w:tcW w:w="715" w:type="pct"/>
            <w:tcBorders>
              <w:top w:val="nil"/>
              <w:left w:val="single" w:sz="8" w:space="0" w:color="auto"/>
              <w:bottom w:val="single" w:sz="8" w:space="0" w:color="auto"/>
              <w:right w:val="single" w:sz="8" w:space="0" w:color="auto"/>
            </w:tcBorders>
            <w:shd w:val="clear" w:color="auto" w:fill="auto"/>
            <w:noWrap/>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xml:space="preserve"> $                        </w:t>
            </w:r>
          </w:p>
        </w:tc>
      </w:tr>
      <w:tr w:rsidR="00196819" w:rsidRPr="00E8112E" w:rsidTr="00E8112E">
        <w:trPr>
          <w:trHeight w:val="315"/>
        </w:trPr>
        <w:tc>
          <w:tcPr>
            <w:tcW w:w="1069" w:type="pct"/>
            <w:tcBorders>
              <w:top w:val="nil"/>
              <w:left w:val="nil"/>
              <w:bottom w:val="nil"/>
              <w:right w:val="nil"/>
            </w:tcBorders>
            <w:shd w:val="clear" w:color="auto" w:fill="auto"/>
            <w:noWrap/>
            <w:vAlign w:val="center"/>
            <w:hideMark/>
          </w:tcPr>
          <w:p w:rsidR="00196819" w:rsidRPr="00E8112E" w:rsidRDefault="00196819" w:rsidP="00196819">
            <w:pPr>
              <w:rPr>
                <w:rFonts w:ascii="Century Gothic" w:eastAsia="Times New Roman" w:hAnsi="Century Gothic"/>
                <w:color w:val="000000"/>
                <w:sz w:val="16"/>
                <w:szCs w:val="18"/>
                <w:lang w:val="es-CO" w:eastAsia="es-CO"/>
              </w:rPr>
            </w:pPr>
          </w:p>
        </w:tc>
        <w:tc>
          <w:tcPr>
            <w:tcW w:w="2528" w:type="pct"/>
            <w:tcBorders>
              <w:top w:val="nil"/>
              <w:left w:val="nil"/>
              <w:bottom w:val="nil"/>
              <w:right w:val="nil"/>
            </w:tcBorders>
            <w:shd w:val="clear" w:color="auto" w:fill="auto"/>
            <w:noWrap/>
            <w:vAlign w:val="bottom"/>
            <w:hideMark/>
          </w:tcPr>
          <w:p w:rsidR="00196819" w:rsidRPr="00E8112E" w:rsidRDefault="00196819" w:rsidP="00196819">
            <w:pPr>
              <w:jc w:val="center"/>
              <w:rPr>
                <w:rFonts w:ascii="Times New Roman" w:eastAsia="Times New Roman" w:hAnsi="Times New Roman"/>
                <w:sz w:val="16"/>
                <w:szCs w:val="18"/>
                <w:lang w:val="es-CO" w:eastAsia="es-CO"/>
              </w:rPr>
            </w:pPr>
          </w:p>
        </w:tc>
        <w:tc>
          <w:tcPr>
            <w:tcW w:w="688" w:type="pct"/>
            <w:tcBorders>
              <w:top w:val="nil"/>
              <w:left w:val="nil"/>
              <w:bottom w:val="nil"/>
              <w:right w:val="nil"/>
            </w:tcBorders>
            <w:shd w:val="clear" w:color="auto" w:fill="auto"/>
            <w:noWrap/>
            <w:vAlign w:val="bottom"/>
            <w:hideMark/>
          </w:tcPr>
          <w:p w:rsidR="00196819" w:rsidRPr="00E8112E" w:rsidRDefault="00196819" w:rsidP="00196819">
            <w:pPr>
              <w:rPr>
                <w:rFonts w:ascii="Times New Roman" w:eastAsia="Times New Roman" w:hAnsi="Times New Roman"/>
                <w:sz w:val="16"/>
                <w:szCs w:val="18"/>
                <w:lang w:val="es-CO" w:eastAsia="es-CO"/>
              </w:rPr>
            </w:pPr>
          </w:p>
        </w:tc>
        <w:tc>
          <w:tcPr>
            <w:tcW w:w="715" w:type="pct"/>
            <w:tcBorders>
              <w:top w:val="nil"/>
              <w:left w:val="nil"/>
              <w:bottom w:val="nil"/>
              <w:right w:val="nil"/>
            </w:tcBorders>
            <w:shd w:val="clear" w:color="auto" w:fill="auto"/>
            <w:noWrap/>
            <w:vAlign w:val="bottom"/>
            <w:hideMark/>
          </w:tcPr>
          <w:p w:rsidR="00196819" w:rsidRPr="00E8112E" w:rsidRDefault="00196819" w:rsidP="00196819">
            <w:pPr>
              <w:rPr>
                <w:rFonts w:ascii="Times New Roman" w:eastAsia="Times New Roman" w:hAnsi="Times New Roman"/>
                <w:sz w:val="16"/>
                <w:szCs w:val="18"/>
                <w:lang w:val="es-CO" w:eastAsia="es-CO"/>
              </w:rPr>
            </w:pPr>
          </w:p>
        </w:tc>
      </w:tr>
      <w:tr w:rsidR="00196819" w:rsidRPr="00E8112E" w:rsidTr="00E8112E">
        <w:trPr>
          <w:trHeight w:val="315"/>
        </w:trPr>
        <w:tc>
          <w:tcPr>
            <w:tcW w:w="5000" w:type="pct"/>
            <w:gridSpan w:val="4"/>
            <w:tcBorders>
              <w:top w:val="nil"/>
              <w:left w:val="nil"/>
              <w:bottom w:val="nil"/>
              <w:right w:val="nil"/>
            </w:tcBorders>
            <w:shd w:val="clear" w:color="auto" w:fill="auto"/>
            <w:noWrap/>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SERVICIO EN LA TARDE LUNES A VIERNES 13-19 horas</w:t>
            </w:r>
          </w:p>
        </w:tc>
      </w:tr>
      <w:tr w:rsidR="00196819" w:rsidRPr="00E8112E" w:rsidTr="00E8112E">
        <w:trPr>
          <w:trHeight w:val="330"/>
        </w:trPr>
        <w:tc>
          <w:tcPr>
            <w:tcW w:w="1069" w:type="pct"/>
            <w:tcBorders>
              <w:top w:val="nil"/>
              <w:left w:val="nil"/>
              <w:bottom w:val="nil"/>
              <w:right w:val="nil"/>
            </w:tcBorders>
            <w:shd w:val="clear" w:color="auto" w:fill="auto"/>
            <w:noWrap/>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p>
        </w:tc>
        <w:tc>
          <w:tcPr>
            <w:tcW w:w="2528" w:type="pct"/>
            <w:tcBorders>
              <w:top w:val="nil"/>
              <w:left w:val="nil"/>
              <w:bottom w:val="nil"/>
              <w:right w:val="nil"/>
            </w:tcBorders>
            <w:shd w:val="clear" w:color="auto" w:fill="auto"/>
            <w:noWrap/>
            <w:vAlign w:val="bottom"/>
            <w:hideMark/>
          </w:tcPr>
          <w:p w:rsidR="00196819" w:rsidRPr="00E8112E" w:rsidRDefault="00196819" w:rsidP="00196819">
            <w:pPr>
              <w:jc w:val="center"/>
              <w:rPr>
                <w:rFonts w:ascii="Times New Roman" w:eastAsia="Times New Roman" w:hAnsi="Times New Roman"/>
                <w:sz w:val="16"/>
                <w:szCs w:val="18"/>
                <w:lang w:val="es-CO" w:eastAsia="es-CO"/>
              </w:rPr>
            </w:pPr>
          </w:p>
        </w:tc>
        <w:tc>
          <w:tcPr>
            <w:tcW w:w="688" w:type="pct"/>
            <w:tcBorders>
              <w:top w:val="nil"/>
              <w:left w:val="nil"/>
              <w:bottom w:val="nil"/>
              <w:right w:val="nil"/>
            </w:tcBorders>
            <w:shd w:val="clear" w:color="auto" w:fill="auto"/>
            <w:noWrap/>
            <w:vAlign w:val="bottom"/>
            <w:hideMark/>
          </w:tcPr>
          <w:p w:rsidR="00196819" w:rsidRPr="00E8112E" w:rsidRDefault="00196819" w:rsidP="00196819">
            <w:pPr>
              <w:rPr>
                <w:rFonts w:ascii="Times New Roman" w:eastAsia="Times New Roman" w:hAnsi="Times New Roman"/>
                <w:sz w:val="16"/>
                <w:szCs w:val="18"/>
                <w:lang w:val="es-CO" w:eastAsia="es-CO"/>
              </w:rPr>
            </w:pPr>
          </w:p>
        </w:tc>
        <w:tc>
          <w:tcPr>
            <w:tcW w:w="715" w:type="pct"/>
            <w:tcBorders>
              <w:top w:val="nil"/>
              <w:left w:val="nil"/>
              <w:bottom w:val="nil"/>
              <w:right w:val="nil"/>
            </w:tcBorders>
            <w:shd w:val="clear" w:color="auto" w:fill="auto"/>
            <w:noWrap/>
            <w:vAlign w:val="bottom"/>
            <w:hideMark/>
          </w:tcPr>
          <w:p w:rsidR="00196819" w:rsidRPr="00E8112E" w:rsidRDefault="00196819" w:rsidP="00196819">
            <w:pPr>
              <w:rPr>
                <w:rFonts w:ascii="Times New Roman" w:eastAsia="Times New Roman" w:hAnsi="Times New Roman"/>
                <w:sz w:val="16"/>
                <w:szCs w:val="18"/>
                <w:lang w:val="es-CO" w:eastAsia="es-CO"/>
              </w:rPr>
            </w:pPr>
          </w:p>
        </w:tc>
      </w:tr>
      <w:tr w:rsidR="00196819" w:rsidRPr="00E8112E" w:rsidTr="00E8112E">
        <w:trPr>
          <w:trHeight w:val="765"/>
        </w:trPr>
        <w:tc>
          <w:tcPr>
            <w:tcW w:w="10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RUTA</w:t>
            </w:r>
          </w:p>
        </w:tc>
        <w:tc>
          <w:tcPr>
            <w:tcW w:w="2528" w:type="pct"/>
            <w:tcBorders>
              <w:top w:val="single" w:sz="8" w:space="0" w:color="000000"/>
              <w:left w:val="nil"/>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UNIDADES HOSPITALARIAS</w:t>
            </w:r>
          </w:p>
        </w:tc>
        <w:tc>
          <w:tcPr>
            <w:tcW w:w="688" w:type="pct"/>
            <w:tcBorders>
              <w:top w:val="single" w:sz="8" w:space="0" w:color="000000"/>
              <w:left w:val="nil"/>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OBSERVACIONES</w:t>
            </w:r>
          </w:p>
        </w:tc>
        <w:tc>
          <w:tcPr>
            <w:tcW w:w="715" w:type="pct"/>
            <w:tcBorders>
              <w:top w:val="single" w:sz="8" w:space="0" w:color="000000"/>
              <w:left w:val="nil"/>
              <w:bottom w:val="nil"/>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 xml:space="preserve">VALOR MENSUAL </w:t>
            </w:r>
          </w:p>
        </w:tc>
      </w:tr>
      <w:tr w:rsidR="00196819" w:rsidRPr="00E8112E" w:rsidTr="00E8112E">
        <w:trPr>
          <w:trHeight w:val="585"/>
        </w:trPr>
        <w:tc>
          <w:tcPr>
            <w:tcW w:w="1069" w:type="pct"/>
            <w:tcBorders>
              <w:top w:val="nil"/>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1</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Los recorridos los establece el Laboratorio según necesidades.</w:t>
            </w:r>
          </w:p>
        </w:tc>
        <w:tc>
          <w:tcPr>
            <w:tcW w:w="688" w:type="pct"/>
            <w:tcBorders>
              <w:top w:val="nil"/>
              <w:left w:val="nil"/>
              <w:bottom w:val="single" w:sz="8" w:space="0" w:color="000000"/>
              <w:right w:val="nil"/>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HORARIO 1PM-7PM</w:t>
            </w:r>
          </w:p>
        </w:tc>
        <w:tc>
          <w:tcPr>
            <w:tcW w:w="71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585"/>
        </w:trPr>
        <w:tc>
          <w:tcPr>
            <w:tcW w:w="1069" w:type="pct"/>
            <w:tcBorders>
              <w:top w:val="nil"/>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2</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Los recorridos los establece el Laboratorio según necesidades.</w:t>
            </w:r>
          </w:p>
        </w:tc>
        <w:tc>
          <w:tcPr>
            <w:tcW w:w="688" w:type="pct"/>
            <w:tcBorders>
              <w:top w:val="nil"/>
              <w:left w:val="nil"/>
              <w:bottom w:val="single" w:sz="8" w:space="0" w:color="000000"/>
              <w:right w:val="nil"/>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HORARIO 1PM-7PM</w:t>
            </w:r>
          </w:p>
        </w:tc>
        <w:tc>
          <w:tcPr>
            <w:tcW w:w="715" w:type="pct"/>
            <w:tcBorders>
              <w:top w:val="nil"/>
              <w:left w:val="single" w:sz="8" w:space="0" w:color="auto"/>
              <w:bottom w:val="single" w:sz="8" w:space="0" w:color="auto"/>
              <w:right w:val="single" w:sz="8" w:space="0" w:color="auto"/>
            </w:tcBorders>
            <w:shd w:val="clear" w:color="auto" w:fill="auto"/>
            <w:noWrap/>
            <w:vAlign w:val="bottom"/>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585"/>
        </w:trPr>
        <w:tc>
          <w:tcPr>
            <w:tcW w:w="1069" w:type="pct"/>
            <w:tcBorders>
              <w:top w:val="nil"/>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3</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Los recorridos los establece el Laboratorio según necesidades.</w:t>
            </w:r>
          </w:p>
        </w:tc>
        <w:tc>
          <w:tcPr>
            <w:tcW w:w="688" w:type="pct"/>
            <w:tcBorders>
              <w:top w:val="nil"/>
              <w:left w:val="nil"/>
              <w:bottom w:val="single" w:sz="8" w:space="0" w:color="000000"/>
              <w:right w:val="nil"/>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HORARIO 1PM-7PM</w:t>
            </w:r>
          </w:p>
        </w:tc>
        <w:tc>
          <w:tcPr>
            <w:tcW w:w="715" w:type="pct"/>
            <w:tcBorders>
              <w:top w:val="nil"/>
              <w:left w:val="single" w:sz="8" w:space="0" w:color="auto"/>
              <w:bottom w:val="single" w:sz="8" w:space="0" w:color="auto"/>
              <w:right w:val="single" w:sz="8" w:space="0" w:color="auto"/>
            </w:tcBorders>
            <w:shd w:val="clear" w:color="auto" w:fill="auto"/>
            <w:noWrap/>
            <w:vAlign w:val="bottom"/>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30"/>
        </w:trPr>
        <w:tc>
          <w:tcPr>
            <w:tcW w:w="5000" w:type="pct"/>
            <w:gridSpan w:val="4"/>
            <w:tcBorders>
              <w:top w:val="nil"/>
              <w:left w:val="nil"/>
              <w:bottom w:val="single" w:sz="8" w:space="0" w:color="000000"/>
              <w:right w:val="nil"/>
            </w:tcBorders>
            <w:shd w:val="clear" w:color="auto" w:fill="auto"/>
            <w:noWrap/>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SERVICIO FIN DE SEMANA SABADOS DOMINGOS Y FESTIVOS</w:t>
            </w:r>
          </w:p>
        </w:tc>
      </w:tr>
      <w:tr w:rsidR="00196819" w:rsidRPr="00E8112E" w:rsidTr="00E8112E">
        <w:trPr>
          <w:trHeight w:val="885"/>
        </w:trPr>
        <w:tc>
          <w:tcPr>
            <w:tcW w:w="10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RUTA</w:t>
            </w:r>
          </w:p>
        </w:tc>
        <w:tc>
          <w:tcPr>
            <w:tcW w:w="2528" w:type="pct"/>
            <w:tcBorders>
              <w:top w:val="single" w:sz="8" w:space="0" w:color="000000"/>
              <w:left w:val="nil"/>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UNIDADES HOSPITALARIAS</w:t>
            </w:r>
          </w:p>
        </w:tc>
        <w:tc>
          <w:tcPr>
            <w:tcW w:w="688" w:type="pct"/>
            <w:tcBorders>
              <w:top w:val="single" w:sz="8" w:space="0" w:color="000000"/>
              <w:left w:val="nil"/>
              <w:bottom w:val="single" w:sz="8" w:space="0" w:color="000000"/>
              <w:right w:val="nil"/>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OBSERVACIONES</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 xml:space="preserve">VALOR MENSUAL </w:t>
            </w:r>
          </w:p>
        </w:tc>
      </w:tr>
      <w:tr w:rsidR="00196819" w:rsidRPr="00E8112E" w:rsidTr="00E8112E">
        <w:trPr>
          <w:trHeight w:val="765"/>
        </w:trPr>
        <w:tc>
          <w:tcPr>
            <w:tcW w:w="1069" w:type="pct"/>
            <w:tcBorders>
              <w:top w:val="nil"/>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1</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Se organizan rutas según necesidades de la red</w:t>
            </w:r>
          </w:p>
        </w:tc>
        <w:tc>
          <w:tcPr>
            <w:tcW w:w="688" w:type="pct"/>
            <w:tcBorders>
              <w:top w:val="nil"/>
              <w:left w:val="nil"/>
              <w:bottom w:val="single" w:sz="8" w:space="0" w:color="000000"/>
              <w:right w:val="nil"/>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HORARIO 7AM-7PM</w:t>
            </w:r>
          </w:p>
        </w:tc>
        <w:tc>
          <w:tcPr>
            <w:tcW w:w="715" w:type="pct"/>
            <w:tcBorders>
              <w:top w:val="nil"/>
              <w:left w:val="single" w:sz="8" w:space="0" w:color="auto"/>
              <w:bottom w:val="single" w:sz="8" w:space="0" w:color="auto"/>
              <w:right w:val="single" w:sz="8" w:space="0" w:color="auto"/>
            </w:tcBorders>
            <w:shd w:val="clear" w:color="auto" w:fill="auto"/>
            <w:noWrap/>
            <w:vAlign w:val="bottom"/>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585"/>
        </w:trPr>
        <w:tc>
          <w:tcPr>
            <w:tcW w:w="1069" w:type="pct"/>
            <w:tcBorders>
              <w:top w:val="nil"/>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2</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Se organizan rutas según necesidades de la red</w:t>
            </w:r>
          </w:p>
        </w:tc>
        <w:tc>
          <w:tcPr>
            <w:tcW w:w="688" w:type="pct"/>
            <w:tcBorders>
              <w:top w:val="nil"/>
              <w:left w:val="nil"/>
              <w:bottom w:val="single" w:sz="8" w:space="0" w:color="000000"/>
              <w:right w:val="nil"/>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HORARIO 7AM-7PM</w:t>
            </w:r>
          </w:p>
        </w:tc>
        <w:tc>
          <w:tcPr>
            <w:tcW w:w="715" w:type="pct"/>
            <w:tcBorders>
              <w:top w:val="nil"/>
              <w:left w:val="single" w:sz="8" w:space="0" w:color="auto"/>
              <w:bottom w:val="single" w:sz="8" w:space="0" w:color="auto"/>
              <w:right w:val="single" w:sz="8" w:space="0" w:color="auto"/>
            </w:tcBorders>
            <w:shd w:val="clear" w:color="auto" w:fill="auto"/>
            <w:noWrap/>
            <w:vAlign w:val="bottom"/>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585"/>
        </w:trPr>
        <w:tc>
          <w:tcPr>
            <w:tcW w:w="1069" w:type="pct"/>
            <w:tcBorders>
              <w:top w:val="nil"/>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3</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Se organizan rutas según necesidades de la red</w:t>
            </w:r>
          </w:p>
        </w:tc>
        <w:tc>
          <w:tcPr>
            <w:tcW w:w="688" w:type="pct"/>
            <w:tcBorders>
              <w:top w:val="nil"/>
              <w:left w:val="nil"/>
              <w:bottom w:val="single" w:sz="8" w:space="0" w:color="000000"/>
              <w:right w:val="nil"/>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HORARIO 7AM-7PM</w:t>
            </w:r>
          </w:p>
        </w:tc>
        <w:tc>
          <w:tcPr>
            <w:tcW w:w="715" w:type="pct"/>
            <w:tcBorders>
              <w:top w:val="nil"/>
              <w:left w:val="single" w:sz="8" w:space="0" w:color="auto"/>
              <w:bottom w:val="single" w:sz="8" w:space="0" w:color="auto"/>
              <w:right w:val="single" w:sz="8" w:space="0" w:color="auto"/>
            </w:tcBorders>
            <w:shd w:val="clear" w:color="auto" w:fill="auto"/>
            <w:noWrap/>
            <w:vAlign w:val="bottom"/>
            <w:hideMark/>
          </w:tcPr>
          <w:p w:rsidR="00196819" w:rsidRPr="00E8112E" w:rsidRDefault="00196819" w:rsidP="00196819">
            <w:pPr>
              <w:rPr>
                <w:rFonts w:ascii="Century Gothic" w:eastAsia="Times New Roman" w:hAnsi="Century Gothic"/>
                <w:color w:val="000000"/>
                <w:sz w:val="16"/>
                <w:szCs w:val="18"/>
                <w:lang w:val="es-CO" w:eastAsia="es-CO"/>
              </w:rPr>
            </w:pPr>
          </w:p>
        </w:tc>
      </w:tr>
      <w:tr w:rsidR="00196819" w:rsidRPr="00E8112E" w:rsidTr="00E8112E">
        <w:trPr>
          <w:trHeight w:val="330"/>
        </w:trPr>
        <w:tc>
          <w:tcPr>
            <w:tcW w:w="5000" w:type="pct"/>
            <w:gridSpan w:val="4"/>
            <w:tcBorders>
              <w:top w:val="nil"/>
              <w:left w:val="nil"/>
              <w:bottom w:val="nil"/>
              <w:right w:val="nil"/>
            </w:tcBorders>
            <w:shd w:val="clear" w:color="auto" w:fill="auto"/>
            <w:noWrap/>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SERVICIO HORARIO NOCTURNO, LUNES A DOMINGO Y FESTIVOS</w:t>
            </w:r>
          </w:p>
        </w:tc>
      </w:tr>
      <w:tr w:rsidR="00196819" w:rsidRPr="00E8112E" w:rsidTr="00E8112E">
        <w:trPr>
          <w:trHeight w:val="930"/>
        </w:trPr>
        <w:tc>
          <w:tcPr>
            <w:tcW w:w="10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lastRenderedPageBreak/>
              <w:t>RUTA</w:t>
            </w:r>
          </w:p>
        </w:tc>
        <w:tc>
          <w:tcPr>
            <w:tcW w:w="2528" w:type="pct"/>
            <w:tcBorders>
              <w:top w:val="single" w:sz="8" w:space="0" w:color="000000"/>
              <w:left w:val="nil"/>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UNIDADES HOSPITALARIAS</w:t>
            </w:r>
          </w:p>
        </w:tc>
        <w:tc>
          <w:tcPr>
            <w:tcW w:w="688" w:type="pct"/>
            <w:tcBorders>
              <w:top w:val="single" w:sz="8" w:space="0" w:color="000000"/>
              <w:left w:val="nil"/>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OBSERVACIONES</w:t>
            </w:r>
          </w:p>
        </w:tc>
        <w:tc>
          <w:tcPr>
            <w:tcW w:w="715" w:type="pct"/>
            <w:tcBorders>
              <w:top w:val="single" w:sz="8" w:space="0" w:color="auto"/>
              <w:left w:val="nil"/>
              <w:bottom w:val="single" w:sz="8" w:space="0" w:color="auto"/>
              <w:right w:val="single" w:sz="8" w:space="0" w:color="auto"/>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 xml:space="preserve">VALOR MENSUAL </w:t>
            </w:r>
          </w:p>
        </w:tc>
      </w:tr>
      <w:tr w:rsidR="00196819" w:rsidRPr="00E8112E" w:rsidTr="00E8112E">
        <w:trPr>
          <w:trHeight w:val="1365"/>
        </w:trPr>
        <w:tc>
          <w:tcPr>
            <w:tcW w:w="1069" w:type="pct"/>
            <w:tcBorders>
              <w:top w:val="nil"/>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1</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Times New Roman" w:eastAsia="Times New Roman" w:hAnsi="Times New Roman"/>
                <w:b/>
                <w:bCs/>
                <w:color w:val="000000"/>
                <w:sz w:val="16"/>
                <w:szCs w:val="18"/>
                <w:lang w:val="es-CO" w:eastAsia="es-CO"/>
              </w:rPr>
            </w:pPr>
            <w:r w:rsidRPr="00E8112E">
              <w:rPr>
                <w:rFonts w:ascii="Times New Roman" w:eastAsia="Times New Roman" w:hAnsi="Times New Roman"/>
                <w:b/>
                <w:bCs/>
                <w:color w:val="000000"/>
                <w:sz w:val="16"/>
                <w:szCs w:val="18"/>
                <w:lang w:val="es-CO" w:eastAsia="es-CO"/>
              </w:rPr>
              <w:t> </w:t>
            </w:r>
          </w:p>
        </w:tc>
        <w:tc>
          <w:tcPr>
            <w:tcW w:w="688" w:type="pct"/>
            <w:tcBorders>
              <w:top w:val="nil"/>
              <w:left w:val="nil"/>
              <w:bottom w:val="single" w:sz="8" w:space="0" w:color="000000"/>
              <w:right w:val="nil"/>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xml:space="preserve">RECORRIDOS PERMANENTES ENTRE </w:t>
            </w:r>
            <w:r w:rsidRPr="00E8112E">
              <w:rPr>
                <w:rFonts w:ascii="Century Gothic" w:eastAsia="Times New Roman" w:hAnsi="Century Gothic"/>
                <w:b/>
                <w:bCs/>
                <w:color w:val="000000"/>
                <w:sz w:val="16"/>
                <w:szCs w:val="18"/>
                <w:lang w:val="es-CO" w:eastAsia="es-CO"/>
              </w:rPr>
              <w:t>LAS 7 PM y LAS 7AM</w:t>
            </w:r>
            <w:r w:rsidRPr="00E8112E">
              <w:rPr>
                <w:rFonts w:ascii="Century Gothic" w:eastAsia="Times New Roman" w:hAnsi="Century Gothic"/>
                <w:color w:val="000000"/>
                <w:sz w:val="16"/>
                <w:szCs w:val="18"/>
                <w:lang w:val="es-CO" w:eastAsia="es-CO"/>
              </w:rPr>
              <w:t xml:space="preserve"> </w:t>
            </w:r>
          </w:p>
        </w:tc>
        <w:tc>
          <w:tcPr>
            <w:tcW w:w="715" w:type="pct"/>
            <w:tcBorders>
              <w:top w:val="nil"/>
              <w:left w:val="single" w:sz="8" w:space="0" w:color="auto"/>
              <w:bottom w:val="single" w:sz="8" w:space="0" w:color="auto"/>
              <w:right w:val="single" w:sz="8" w:space="0" w:color="auto"/>
            </w:tcBorders>
            <w:shd w:val="clear" w:color="auto" w:fill="auto"/>
            <w:noWrap/>
            <w:vAlign w:val="bottom"/>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xml:space="preserve"> $                        </w:t>
            </w:r>
          </w:p>
        </w:tc>
      </w:tr>
      <w:tr w:rsidR="00196819" w:rsidRPr="00E8112E" w:rsidTr="00E8112E">
        <w:trPr>
          <w:trHeight w:val="1290"/>
        </w:trPr>
        <w:tc>
          <w:tcPr>
            <w:tcW w:w="1069" w:type="pct"/>
            <w:tcBorders>
              <w:top w:val="nil"/>
              <w:left w:val="single" w:sz="8" w:space="0" w:color="000000"/>
              <w:bottom w:val="single" w:sz="8" w:space="0" w:color="000000"/>
              <w:right w:val="single" w:sz="8" w:space="0" w:color="000000"/>
            </w:tcBorders>
            <w:shd w:val="clear" w:color="auto" w:fill="auto"/>
            <w:vAlign w:val="center"/>
            <w:hideMark/>
          </w:tcPr>
          <w:p w:rsidR="00196819" w:rsidRPr="00E8112E" w:rsidRDefault="00196819" w:rsidP="00196819">
            <w:pPr>
              <w:jc w:val="cente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2</w:t>
            </w:r>
          </w:p>
        </w:tc>
        <w:tc>
          <w:tcPr>
            <w:tcW w:w="2528" w:type="pct"/>
            <w:tcBorders>
              <w:top w:val="nil"/>
              <w:left w:val="nil"/>
              <w:bottom w:val="single" w:sz="8" w:space="0" w:color="000000"/>
              <w:right w:val="single" w:sz="8" w:space="0" w:color="000000"/>
            </w:tcBorders>
            <w:shd w:val="clear" w:color="auto" w:fill="auto"/>
            <w:vAlign w:val="center"/>
            <w:hideMark/>
          </w:tcPr>
          <w:p w:rsidR="00196819" w:rsidRPr="00E8112E" w:rsidRDefault="00196819" w:rsidP="00196819">
            <w:pPr>
              <w:rPr>
                <w:rFonts w:ascii="Times New Roman" w:eastAsia="Times New Roman" w:hAnsi="Times New Roman"/>
                <w:color w:val="000000"/>
                <w:sz w:val="16"/>
                <w:szCs w:val="18"/>
                <w:lang w:val="es-CO" w:eastAsia="es-CO"/>
              </w:rPr>
            </w:pPr>
            <w:r w:rsidRPr="00E8112E">
              <w:rPr>
                <w:rFonts w:ascii="Times New Roman" w:eastAsia="Times New Roman" w:hAnsi="Times New Roman"/>
                <w:color w:val="000000"/>
                <w:sz w:val="16"/>
                <w:szCs w:val="18"/>
                <w:lang w:val="es-CO" w:eastAsia="es-CO"/>
              </w:rPr>
              <w:t> </w:t>
            </w:r>
          </w:p>
        </w:tc>
        <w:tc>
          <w:tcPr>
            <w:tcW w:w="688" w:type="pct"/>
            <w:tcBorders>
              <w:top w:val="nil"/>
              <w:left w:val="nil"/>
              <w:bottom w:val="single" w:sz="8" w:space="0" w:color="000000"/>
              <w:right w:val="nil"/>
            </w:tcBorders>
            <w:shd w:val="clear" w:color="auto" w:fill="auto"/>
            <w:vAlign w:val="center"/>
            <w:hideMark/>
          </w:tcPr>
          <w:p w:rsidR="00196819" w:rsidRPr="00E8112E" w:rsidRDefault="00196819" w:rsidP="00196819">
            <w:pPr>
              <w:jc w:val="cente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xml:space="preserve">RECORRIDOS PERMANENTES ENTRE </w:t>
            </w:r>
            <w:r w:rsidRPr="00E8112E">
              <w:rPr>
                <w:rFonts w:ascii="Century Gothic" w:eastAsia="Times New Roman" w:hAnsi="Century Gothic"/>
                <w:b/>
                <w:bCs/>
                <w:color w:val="000000"/>
                <w:sz w:val="16"/>
                <w:szCs w:val="18"/>
                <w:lang w:val="es-CO" w:eastAsia="es-CO"/>
              </w:rPr>
              <w:t>LAS 7 PM y LAS 7AM</w:t>
            </w:r>
          </w:p>
        </w:tc>
        <w:tc>
          <w:tcPr>
            <w:tcW w:w="715" w:type="pct"/>
            <w:tcBorders>
              <w:top w:val="nil"/>
              <w:left w:val="single" w:sz="8" w:space="0" w:color="auto"/>
              <w:bottom w:val="single" w:sz="8" w:space="0" w:color="auto"/>
              <w:right w:val="single" w:sz="8" w:space="0" w:color="auto"/>
            </w:tcBorders>
            <w:shd w:val="clear" w:color="auto" w:fill="auto"/>
            <w:noWrap/>
            <w:vAlign w:val="bottom"/>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xml:space="preserve"> $                        </w:t>
            </w:r>
          </w:p>
        </w:tc>
      </w:tr>
      <w:tr w:rsidR="00196819" w:rsidRPr="00E8112E" w:rsidTr="00E8112E">
        <w:trPr>
          <w:trHeight w:val="345"/>
        </w:trPr>
        <w:tc>
          <w:tcPr>
            <w:tcW w:w="3597" w:type="pct"/>
            <w:gridSpan w:val="2"/>
            <w:tcBorders>
              <w:top w:val="single" w:sz="8" w:space="0" w:color="auto"/>
              <w:left w:val="single" w:sz="8" w:space="0" w:color="auto"/>
              <w:bottom w:val="single" w:sz="8" w:space="0" w:color="auto"/>
              <w:right w:val="nil"/>
            </w:tcBorders>
            <w:shd w:val="clear" w:color="auto" w:fill="auto"/>
            <w:noWrap/>
            <w:vAlign w:val="bottom"/>
            <w:hideMark/>
          </w:tcPr>
          <w:p w:rsidR="00196819" w:rsidRPr="00E8112E" w:rsidRDefault="00196819" w:rsidP="00196819">
            <w:pPr>
              <w:rPr>
                <w:rFonts w:ascii="Century Gothic" w:eastAsia="Times New Roman" w:hAnsi="Century Gothic"/>
                <w:b/>
                <w:bCs/>
                <w:color w:val="000000"/>
                <w:sz w:val="16"/>
                <w:szCs w:val="18"/>
                <w:lang w:val="es-CO" w:eastAsia="es-CO"/>
              </w:rPr>
            </w:pPr>
            <w:r w:rsidRPr="00E8112E">
              <w:rPr>
                <w:rFonts w:ascii="Century Gothic" w:eastAsia="Times New Roman" w:hAnsi="Century Gothic"/>
                <w:b/>
                <w:bCs/>
                <w:color w:val="000000"/>
                <w:sz w:val="16"/>
                <w:szCs w:val="18"/>
                <w:lang w:val="es-CO" w:eastAsia="es-CO"/>
              </w:rPr>
              <w:t xml:space="preserve">VALOR TOTAL DEL SERVICIO MENSUAL </w:t>
            </w:r>
          </w:p>
        </w:tc>
        <w:tc>
          <w:tcPr>
            <w:tcW w:w="688" w:type="pct"/>
            <w:tcBorders>
              <w:top w:val="single" w:sz="8" w:space="0" w:color="auto"/>
              <w:left w:val="nil"/>
              <w:bottom w:val="single" w:sz="8" w:space="0" w:color="auto"/>
              <w:right w:val="nil"/>
            </w:tcBorders>
            <w:shd w:val="clear" w:color="auto" w:fill="auto"/>
            <w:noWrap/>
            <w:vAlign w:val="bottom"/>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w:t>
            </w:r>
          </w:p>
        </w:tc>
        <w:tc>
          <w:tcPr>
            <w:tcW w:w="715" w:type="pct"/>
            <w:tcBorders>
              <w:top w:val="single" w:sz="8" w:space="0" w:color="auto"/>
              <w:left w:val="nil"/>
              <w:bottom w:val="single" w:sz="8" w:space="0" w:color="auto"/>
              <w:right w:val="single" w:sz="8" w:space="0" w:color="auto"/>
            </w:tcBorders>
            <w:shd w:val="clear" w:color="auto" w:fill="auto"/>
            <w:noWrap/>
            <w:vAlign w:val="bottom"/>
            <w:hideMark/>
          </w:tcPr>
          <w:p w:rsidR="00196819" w:rsidRPr="00E8112E" w:rsidRDefault="00196819" w:rsidP="00196819">
            <w:pPr>
              <w:rPr>
                <w:rFonts w:ascii="Century Gothic" w:eastAsia="Times New Roman" w:hAnsi="Century Gothic"/>
                <w:color w:val="000000"/>
                <w:sz w:val="16"/>
                <w:szCs w:val="18"/>
                <w:lang w:val="es-CO" w:eastAsia="es-CO"/>
              </w:rPr>
            </w:pPr>
            <w:r w:rsidRPr="00E8112E">
              <w:rPr>
                <w:rFonts w:ascii="Century Gothic" w:eastAsia="Times New Roman" w:hAnsi="Century Gothic"/>
                <w:color w:val="000000"/>
                <w:sz w:val="16"/>
                <w:szCs w:val="18"/>
                <w:lang w:val="es-CO" w:eastAsia="es-CO"/>
              </w:rPr>
              <w:t xml:space="preserve"> $                      </w:t>
            </w:r>
          </w:p>
        </w:tc>
      </w:tr>
    </w:tbl>
    <w:p w:rsidR="00686FA1" w:rsidRPr="00A46100" w:rsidRDefault="00686FA1" w:rsidP="00A5722A">
      <w:pPr>
        <w:jc w:val="both"/>
        <w:rPr>
          <w:rFonts w:ascii="Century Gothic" w:hAnsi="Century Gothic"/>
          <w:color w:val="000000"/>
          <w:sz w:val="18"/>
          <w:szCs w:val="18"/>
        </w:rPr>
      </w:pPr>
      <w:r w:rsidRPr="00A46100">
        <w:rPr>
          <w:rFonts w:ascii="Century Gothic" w:hAnsi="Century Gothic"/>
          <w:b/>
          <w:sz w:val="18"/>
          <w:szCs w:val="18"/>
        </w:rPr>
        <w:t>SEGUNDA.  PLAZO</w:t>
      </w:r>
      <w:r w:rsidRPr="00A46100">
        <w:rPr>
          <w:rFonts w:ascii="Century Gothic" w:hAnsi="Century Gothic"/>
          <w:sz w:val="18"/>
          <w:szCs w:val="18"/>
        </w:rPr>
        <w:t xml:space="preserve">:   El plazo para la ejecución del presente contrato será </w:t>
      </w:r>
      <w:r w:rsidR="00DF5300">
        <w:rPr>
          <w:rFonts w:ascii="Century Gothic" w:hAnsi="Century Gothic"/>
          <w:sz w:val="18"/>
          <w:szCs w:val="18"/>
        </w:rPr>
        <w:t xml:space="preserve">hasta el treinta </w:t>
      </w:r>
      <w:r w:rsidR="007D43A6">
        <w:rPr>
          <w:rFonts w:ascii="Century Gothic" w:hAnsi="Century Gothic"/>
          <w:sz w:val="18"/>
          <w:szCs w:val="18"/>
        </w:rPr>
        <w:t xml:space="preserve">y uno </w:t>
      </w:r>
      <w:r w:rsidR="00DF5300">
        <w:rPr>
          <w:rFonts w:ascii="Century Gothic" w:hAnsi="Century Gothic"/>
          <w:sz w:val="18"/>
          <w:szCs w:val="18"/>
        </w:rPr>
        <w:t>(</w:t>
      </w:r>
      <w:r w:rsidR="007D43A6">
        <w:rPr>
          <w:rFonts w:ascii="Century Gothic" w:hAnsi="Century Gothic"/>
          <w:sz w:val="18"/>
          <w:szCs w:val="18"/>
        </w:rPr>
        <w:t>31</w:t>
      </w:r>
      <w:r w:rsidR="00DF5300">
        <w:rPr>
          <w:rFonts w:ascii="Century Gothic" w:hAnsi="Century Gothic"/>
          <w:sz w:val="18"/>
          <w:szCs w:val="18"/>
        </w:rPr>
        <w:t xml:space="preserve">) de </w:t>
      </w:r>
      <w:r w:rsidR="007D43A6">
        <w:rPr>
          <w:rFonts w:ascii="Century Gothic" w:hAnsi="Century Gothic"/>
          <w:sz w:val="18"/>
          <w:szCs w:val="18"/>
        </w:rPr>
        <w:t>agosto</w:t>
      </w:r>
      <w:r w:rsidR="00DF5300">
        <w:rPr>
          <w:rFonts w:ascii="Century Gothic" w:hAnsi="Century Gothic"/>
          <w:sz w:val="18"/>
          <w:szCs w:val="18"/>
        </w:rPr>
        <w:t xml:space="preserve"> de </w:t>
      </w:r>
      <w:r w:rsidR="007D43A6">
        <w:rPr>
          <w:rFonts w:ascii="Century Gothic" w:hAnsi="Century Gothic"/>
          <w:sz w:val="18"/>
          <w:szCs w:val="18"/>
        </w:rPr>
        <w:t>2022</w:t>
      </w:r>
      <w:r w:rsidR="00B35808" w:rsidRPr="00A46100">
        <w:rPr>
          <w:rFonts w:ascii="Century Gothic" w:hAnsi="Century Gothic"/>
          <w:sz w:val="18"/>
          <w:szCs w:val="18"/>
        </w:rPr>
        <w:t xml:space="preserve">, </w:t>
      </w:r>
      <w:r w:rsidR="00B35808" w:rsidRPr="003508DC">
        <w:rPr>
          <w:rFonts w:ascii="Century Gothic" w:hAnsi="Century Gothic"/>
          <w:sz w:val="18"/>
          <w:szCs w:val="18"/>
          <w:u w:val="single"/>
        </w:rPr>
        <w:t xml:space="preserve">a partir </w:t>
      </w:r>
      <w:r w:rsidR="00DF5300" w:rsidRPr="003508DC">
        <w:rPr>
          <w:rFonts w:ascii="Century Gothic" w:hAnsi="Century Gothic"/>
          <w:sz w:val="18"/>
          <w:szCs w:val="18"/>
          <w:u w:val="single"/>
        </w:rPr>
        <w:t>de la notificación al contratista de la aprobación de las pólizas</w:t>
      </w:r>
      <w:r w:rsidRPr="00A46100">
        <w:rPr>
          <w:rFonts w:ascii="Century Gothic" w:hAnsi="Century Gothic"/>
          <w:color w:val="000000"/>
          <w:sz w:val="18"/>
          <w:szCs w:val="18"/>
        </w:rPr>
        <w:t xml:space="preserve">. </w:t>
      </w:r>
      <w:r w:rsidR="00B35808" w:rsidRPr="00A46100">
        <w:rPr>
          <w:rFonts w:ascii="Century Gothic" w:hAnsi="Century Gothic"/>
          <w:color w:val="000000"/>
          <w:sz w:val="18"/>
          <w:szCs w:val="18"/>
        </w:rPr>
        <w:t xml:space="preserve"> ------------------------</w:t>
      </w:r>
    </w:p>
    <w:p w:rsidR="00ED375B" w:rsidRPr="00ED375B" w:rsidRDefault="00820994" w:rsidP="00820994">
      <w:pPr>
        <w:jc w:val="both"/>
        <w:rPr>
          <w:rFonts w:ascii="Century Gothic" w:hAnsi="Century Gothic"/>
          <w:color w:val="000000"/>
          <w:sz w:val="18"/>
          <w:szCs w:val="18"/>
        </w:rPr>
      </w:pPr>
      <w:r w:rsidRPr="00A46100">
        <w:rPr>
          <w:rFonts w:ascii="Century Gothic" w:hAnsi="Century Gothic"/>
          <w:b/>
          <w:color w:val="000000"/>
          <w:sz w:val="18"/>
          <w:szCs w:val="18"/>
        </w:rPr>
        <w:t xml:space="preserve">TERCERA.  </w:t>
      </w:r>
      <w:r w:rsidR="00ED375B">
        <w:rPr>
          <w:rFonts w:ascii="Century Gothic" w:hAnsi="Century Gothic"/>
          <w:b/>
          <w:color w:val="000000"/>
          <w:sz w:val="18"/>
          <w:szCs w:val="18"/>
        </w:rPr>
        <w:t xml:space="preserve">OBLIGACIONES DEL CONTRATISTA: </w:t>
      </w:r>
      <w:r w:rsidR="00ED375B">
        <w:rPr>
          <w:rFonts w:ascii="Century Gothic" w:hAnsi="Century Gothic"/>
          <w:color w:val="000000"/>
          <w:sz w:val="18"/>
          <w:szCs w:val="18"/>
        </w:rPr>
        <w:t xml:space="preserve"> -----------------------------------------------------------------------------------------</w:t>
      </w:r>
    </w:p>
    <w:p w:rsidR="00ED375B" w:rsidRPr="00A709B0" w:rsidRDefault="00ED375B" w:rsidP="00ED375B">
      <w:pPr>
        <w:pStyle w:val="Default"/>
        <w:spacing w:line="240" w:lineRule="atLeast"/>
        <w:rPr>
          <w:rFonts w:ascii="Century Gothic" w:hAnsi="Century Gothic"/>
          <w:color w:val="auto"/>
          <w:sz w:val="18"/>
          <w:szCs w:val="18"/>
        </w:rPr>
      </w:pPr>
      <w:r w:rsidRPr="00A709B0">
        <w:rPr>
          <w:rFonts w:ascii="Century Gothic" w:hAnsi="Century Gothic"/>
          <w:b/>
          <w:bCs/>
          <w:color w:val="auto"/>
          <w:sz w:val="18"/>
          <w:szCs w:val="18"/>
        </w:rPr>
        <w:t xml:space="preserve">OBLIGACIONES GENERALES </w:t>
      </w:r>
      <w:r>
        <w:rPr>
          <w:rFonts w:ascii="Century Gothic" w:hAnsi="Century Gothic"/>
          <w:bCs/>
          <w:color w:val="auto"/>
          <w:sz w:val="18"/>
          <w:szCs w:val="18"/>
        </w:rPr>
        <w:t>------------------------------------------------------------------------------------------------------------------</w:t>
      </w:r>
    </w:p>
    <w:p w:rsidR="00ED375B" w:rsidRPr="00A709B0" w:rsidRDefault="00ED375B" w:rsidP="00ED375B">
      <w:pPr>
        <w:pStyle w:val="Default"/>
        <w:numPr>
          <w:ilvl w:val="0"/>
          <w:numId w:val="45"/>
        </w:numPr>
        <w:spacing w:line="240" w:lineRule="atLeast"/>
        <w:jc w:val="both"/>
        <w:rPr>
          <w:rFonts w:ascii="Century Gothic" w:hAnsi="Century Gothic"/>
          <w:color w:val="auto"/>
          <w:sz w:val="18"/>
          <w:szCs w:val="18"/>
        </w:rPr>
      </w:pPr>
      <w:r w:rsidRPr="00A709B0">
        <w:rPr>
          <w:rFonts w:ascii="Century Gothic" w:hAnsi="Century Gothic"/>
          <w:color w:val="auto"/>
          <w:sz w:val="18"/>
          <w:szCs w:val="18"/>
        </w:rPr>
        <w:t xml:space="preserve">Cumplir con el objeto del contrato en la forma y oportunidad pactada. </w:t>
      </w:r>
      <w:r>
        <w:rPr>
          <w:rFonts w:ascii="Century Gothic" w:hAnsi="Century Gothic"/>
          <w:color w:val="auto"/>
          <w:sz w:val="18"/>
          <w:szCs w:val="18"/>
        </w:rPr>
        <w:t>-------------------------------------</w:t>
      </w:r>
    </w:p>
    <w:p w:rsidR="00ED375B" w:rsidRPr="00A709B0" w:rsidRDefault="00ED375B" w:rsidP="00ED375B">
      <w:pPr>
        <w:pStyle w:val="Default"/>
        <w:numPr>
          <w:ilvl w:val="0"/>
          <w:numId w:val="45"/>
        </w:numPr>
        <w:spacing w:line="240" w:lineRule="atLeast"/>
        <w:jc w:val="both"/>
        <w:rPr>
          <w:rFonts w:ascii="Century Gothic" w:hAnsi="Century Gothic"/>
          <w:color w:val="auto"/>
          <w:sz w:val="18"/>
          <w:szCs w:val="18"/>
        </w:rPr>
      </w:pPr>
      <w:r w:rsidRPr="00A709B0">
        <w:rPr>
          <w:rFonts w:ascii="Century Gothic" w:hAnsi="Century Gothic"/>
          <w:color w:val="auto"/>
          <w:sz w:val="18"/>
          <w:szCs w:val="18"/>
        </w:rPr>
        <w:t xml:space="preserve">Cumplir con los requisitos y especificaciones ofertadas y contratadas. </w:t>
      </w:r>
      <w:r>
        <w:rPr>
          <w:rFonts w:ascii="Century Gothic" w:hAnsi="Century Gothic"/>
          <w:color w:val="auto"/>
          <w:sz w:val="18"/>
          <w:szCs w:val="18"/>
        </w:rPr>
        <w:t>---------------------------------------</w:t>
      </w:r>
    </w:p>
    <w:p w:rsidR="00ED375B" w:rsidRPr="00A709B0" w:rsidRDefault="00ED375B" w:rsidP="00ED375B">
      <w:pPr>
        <w:pStyle w:val="Default"/>
        <w:numPr>
          <w:ilvl w:val="0"/>
          <w:numId w:val="45"/>
        </w:numPr>
        <w:spacing w:line="240" w:lineRule="atLeast"/>
        <w:jc w:val="both"/>
        <w:rPr>
          <w:rFonts w:ascii="Century Gothic" w:hAnsi="Century Gothic"/>
          <w:color w:val="auto"/>
          <w:sz w:val="18"/>
          <w:szCs w:val="18"/>
        </w:rPr>
      </w:pPr>
      <w:r w:rsidRPr="00A709B0">
        <w:rPr>
          <w:rFonts w:ascii="Century Gothic" w:hAnsi="Century Gothic"/>
          <w:color w:val="auto"/>
          <w:sz w:val="18"/>
          <w:szCs w:val="18"/>
        </w:rPr>
        <w:t xml:space="preserve">Acatar las órdenes e instrucciones impartidas por el supervisor del contrato. </w:t>
      </w:r>
      <w:r>
        <w:rPr>
          <w:rFonts w:ascii="Century Gothic" w:hAnsi="Century Gothic"/>
          <w:color w:val="auto"/>
          <w:sz w:val="18"/>
          <w:szCs w:val="18"/>
        </w:rPr>
        <w:t xml:space="preserve"> -------------------------------</w:t>
      </w:r>
    </w:p>
    <w:p w:rsidR="00ED375B" w:rsidRPr="00A709B0" w:rsidRDefault="00ED375B" w:rsidP="00ED375B">
      <w:pPr>
        <w:pStyle w:val="Default"/>
        <w:numPr>
          <w:ilvl w:val="0"/>
          <w:numId w:val="45"/>
        </w:numPr>
        <w:spacing w:line="240" w:lineRule="atLeast"/>
        <w:jc w:val="both"/>
        <w:rPr>
          <w:rFonts w:ascii="Century Gothic" w:hAnsi="Century Gothic"/>
          <w:color w:val="auto"/>
          <w:sz w:val="18"/>
          <w:szCs w:val="18"/>
        </w:rPr>
      </w:pPr>
      <w:r w:rsidRPr="00A709B0">
        <w:rPr>
          <w:rFonts w:ascii="Century Gothic" w:hAnsi="Century Gothic"/>
          <w:color w:val="auto"/>
          <w:sz w:val="18"/>
          <w:szCs w:val="18"/>
        </w:rPr>
        <w:t xml:space="preserve">Cumplir con las obligaciones de carácter laboral adquiridas con el personal a cargo, la seguridad social integral y los parafiscales. </w:t>
      </w:r>
      <w:r>
        <w:rPr>
          <w:rFonts w:ascii="Century Gothic" w:hAnsi="Century Gothic"/>
          <w:color w:val="auto"/>
          <w:sz w:val="18"/>
          <w:szCs w:val="18"/>
        </w:rPr>
        <w:t xml:space="preserve"> -----------------------------------------------------------------------------------------------</w:t>
      </w:r>
    </w:p>
    <w:p w:rsidR="00ED375B" w:rsidRPr="00A709B0" w:rsidRDefault="00ED375B" w:rsidP="00ED375B">
      <w:pPr>
        <w:pStyle w:val="Default"/>
        <w:numPr>
          <w:ilvl w:val="0"/>
          <w:numId w:val="45"/>
        </w:numPr>
        <w:spacing w:line="240" w:lineRule="atLeast"/>
        <w:jc w:val="both"/>
        <w:rPr>
          <w:rFonts w:ascii="Century Gothic" w:hAnsi="Century Gothic"/>
          <w:color w:val="auto"/>
          <w:sz w:val="18"/>
          <w:szCs w:val="18"/>
        </w:rPr>
      </w:pPr>
      <w:r w:rsidRPr="00A709B0">
        <w:rPr>
          <w:rFonts w:ascii="Century Gothic" w:hAnsi="Century Gothic"/>
          <w:color w:val="auto"/>
          <w:sz w:val="18"/>
          <w:szCs w:val="18"/>
        </w:rPr>
        <w:t xml:space="preserve">Presentar la cuenta de cobro o factura en los tiempos establecidos para el pago del contrato. </w:t>
      </w:r>
      <w:r>
        <w:rPr>
          <w:rFonts w:ascii="Century Gothic" w:hAnsi="Century Gothic"/>
          <w:color w:val="auto"/>
          <w:sz w:val="18"/>
          <w:szCs w:val="18"/>
        </w:rPr>
        <w:t>---</w:t>
      </w:r>
    </w:p>
    <w:p w:rsidR="00ED375B" w:rsidRPr="00A709B0" w:rsidRDefault="00ED375B" w:rsidP="00ED375B">
      <w:pPr>
        <w:pStyle w:val="Default"/>
        <w:numPr>
          <w:ilvl w:val="0"/>
          <w:numId w:val="45"/>
        </w:numPr>
        <w:spacing w:line="240" w:lineRule="atLeast"/>
        <w:jc w:val="both"/>
        <w:rPr>
          <w:rFonts w:ascii="Century Gothic" w:hAnsi="Century Gothic"/>
          <w:color w:val="auto"/>
          <w:sz w:val="18"/>
          <w:szCs w:val="18"/>
        </w:rPr>
      </w:pPr>
      <w:r w:rsidRPr="00A709B0">
        <w:rPr>
          <w:rFonts w:ascii="Century Gothic" w:hAnsi="Century Gothic"/>
          <w:color w:val="auto"/>
          <w:sz w:val="18"/>
          <w:szCs w:val="18"/>
        </w:rPr>
        <w:t xml:space="preserve">Informar oportunamente al supervisor sobre alguna anomalía o dificultad presentada durante la ejecución del </w:t>
      </w:r>
      <w:r>
        <w:rPr>
          <w:rFonts w:ascii="Century Gothic" w:hAnsi="Century Gothic"/>
          <w:color w:val="auto"/>
          <w:sz w:val="18"/>
          <w:szCs w:val="18"/>
        </w:rPr>
        <w:t>contrato. -----------------------------------------------------------------------------------------------------------</w:t>
      </w:r>
      <w:r w:rsidRPr="00A709B0">
        <w:rPr>
          <w:rFonts w:ascii="Century Gothic" w:hAnsi="Century Gothic"/>
          <w:color w:val="auto"/>
          <w:sz w:val="18"/>
          <w:szCs w:val="18"/>
        </w:rPr>
        <w:t xml:space="preserve"> </w:t>
      </w:r>
    </w:p>
    <w:p w:rsidR="00ED375B" w:rsidRPr="00A709B0" w:rsidRDefault="00ED375B" w:rsidP="00ED375B">
      <w:pPr>
        <w:pStyle w:val="Default"/>
        <w:numPr>
          <w:ilvl w:val="0"/>
          <w:numId w:val="45"/>
        </w:numPr>
        <w:spacing w:line="240" w:lineRule="atLeast"/>
        <w:jc w:val="both"/>
        <w:rPr>
          <w:rFonts w:ascii="Century Gothic" w:hAnsi="Century Gothic"/>
          <w:color w:val="auto"/>
          <w:sz w:val="18"/>
          <w:szCs w:val="18"/>
        </w:rPr>
      </w:pPr>
      <w:r w:rsidRPr="00A709B0">
        <w:rPr>
          <w:rFonts w:ascii="Century Gothic" w:hAnsi="Century Gothic"/>
          <w:color w:val="auto"/>
          <w:sz w:val="18"/>
          <w:szCs w:val="18"/>
        </w:rPr>
        <w:t xml:space="preserve">Asistir a las reuniones acordadas. </w:t>
      </w:r>
      <w:r>
        <w:rPr>
          <w:rFonts w:ascii="Century Gothic" w:hAnsi="Century Gothic"/>
          <w:color w:val="auto"/>
          <w:sz w:val="18"/>
          <w:szCs w:val="18"/>
        </w:rPr>
        <w:t>---------------------------------------------------------------------------------------------</w:t>
      </w:r>
    </w:p>
    <w:p w:rsidR="00ED375B" w:rsidRPr="00A709B0" w:rsidRDefault="00ED375B" w:rsidP="00ED375B">
      <w:pPr>
        <w:pStyle w:val="Default"/>
        <w:numPr>
          <w:ilvl w:val="0"/>
          <w:numId w:val="45"/>
        </w:numPr>
        <w:spacing w:line="240" w:lineRule="atLeast"/>
        <w:jc w:val="both"/>
        <w:rPr>
          <w:rFonts w:ascii="Century Gothic" w:hAnsi="Century Gothic"/>
          <w:color w:val="auto"/>
          <w:sz w:val="18"/>
          <w:szCs w:val="18"/>
        </w:rPr>
      </w:pPr>
      <w:r w:rsidRPr="00A709B0">
        <w:rPr>
          <w:rFonts w:ascii="Century Gothic" w:hAnsi="Century Gothic"/>
          <w:color w:val="auto"/>
          <w:sz w:val="18"/>
          <w:szCs w:val="18"/>
        </w:rPr>
        <w:t xml:space="preserve">No acceder a peticiones o amenazas de quienes actúen por fuera de la Ley con el fin de obligarlos a hacer u omitir algún acto o hecho. </w:t>
      </w:r>
      <w:r>
        <w:rPr>
          <w:rFonts w:ascii="Century Gothic" w:hAnsi="Century Gothic"/>
          <w:color w:val="auto"/>
          <w:sz w:val="18"/>
          <w:szCs w:val="18"/>
        </w:rPr>
        <w:t>---------------------------------------------------------------------------------------</w:t>
      </w:r>
    </w:p>
    <w:p w:rsidR="00ED375B" w:rsidRPr="00A709B0" w:rsidRDefault="00ED375B" w:rsidP="00ED375B">
      <w:pPr>
        <w:pStyle w:val="Default"/>
        <w:numPr>
          <w:ilvl w:val="0"/>
          <w:numId w:val="45"/>
        </w:numPr>
        <w:spacing w:line="240" w:lineRule="atLeast"/>
        <w:jc w:val="both"/>
        <w:rPr>
          <w:rFonts w:ascii="Century Gothic" w:hAnsi="Century Gothic"/>
          <w:color w:val="auto"/>
          <w:sz w:val="18"/>
          <w:szCs w:val="18"/>
        </w:rPr>
      </w:pPr>
      <w:r w:rsidRPr="00A709B0">
        <w:rPr>
          <w:rFonts w:ascii="Century Gothic" w:hAnsi="Century Gothic"/>
          <w:color w:val="auto"/>
          <w:sz w:val="18"/>
          <w:szCs w:val="18"/>
        </w:rPr>
        <w:t xml:space="preserve">Todas las demás descritas en la propuesta presentada. </w:t>
      </w:r>
      <w:r>
        <w:rPr>
          <w:rFonts w:ascii="Century Gothic" w:hAnsi="Century Gothic"/>
          <w:color w:val="auto"/>
          <w:sz w:val="18"/>
          <w:szCs w:val="18"/>
        </w:rPr>
        <w:t>------------------------------------------------------------</w:t>
      </w:r>
    </w:p>
    <w:p w:rsidR="00ED375B" w:rsidRPr="00ED375B" w:rsidRDefault="00ED375B" w:rsidP="00ED375B">
      <w:pPr>
        <w:pStyle w:val="Default"/>
        <w:spacing w:line="240" w:lineRule="atLeast"/>
        <w:rPr>
          <w:rFonts w:ascii="Century Gothic" w:hAnsi="Century Gothic"/>
          <w:bCs/>
          <w:color w:val="auto"/>
          <w:sz w:val="18"/>
          <w:szCs w:val="18"/>
        </w:rPr>
      </w:pPr>
      <w:r w:rsidRPr="00A709B0">
        <w:rPr>
          <w:rFonts w:ascii="Century Gothic" w:hAnsi="Century Gothic"/>
          <w:b/>
          <w:bCs/>
          <w:color w:val="auto"/>
          <w:sz w:val="18"/>
          <w:szCs w:val="18"/>
        </w:rPr>
        <w:t>OBLIGACIONES ESPECÍFICAS</w:t>
      </w:r>
      <w:r>
        <w:rPr>
          <w:rFonts w:ascii="Century Gothic" w:hAnsi="Century Gothic"/>
          <w:b/>
          <w:bCs/>
          <w:color w:val="auto"/>
          <w:sz w:val="18"/>
          <w:szCs w:val="18"/>
        </w:rPr>
        <w:t xml:space="preserve">: </w:t>
      </w:r>
      <w:r>
        <w:rPr>
          <w:rFonts w:ascii="Century Gothic" w:hAnsi="Century Gothic"/>
          <w:bCs/>
          <w:color w:val="auto"/>
          <w:sz w:val="18"/>
          <w:szCs w:val="18"/>
        </w:rPr>
        <w:t xml:space="preserve"> -------------------------------------------------------------------------------------------------------------</w:t>
      </w:r>
    </w:p>
    <w:p w:rsidR="00ED375B" w:rsidRPr="00A709B0" w:rsidRDefault="00ED375B" w:rsidP="00ED375B">
      <w:pPr>
        <w:pStyle w:val="Prrafodelista"/>
        <w:numPr>
          <w:ilvl w:val="0"/>
          <w:numId w:val="46"/>
        </w:numPr>
        <w:snapToGrid w:val="0"/>
        <w:jc w:val="both"/>
        <w:rPr>
          <w:rFonts w:ascii="Century Gothic" w:hAnsi="Century Gothic" w:cs="Arial"/>
          <w:sz w:val="18"/>
          <w:szCs w:val="18"/>
        </w:rPr>
      </w:pPr>
      <w:r w:rsidRPr="00A709B0">
        <w:rPr>
          <w:rFonts w:ascii="Century Gothic" w:hAnsi="Century Gothic" w:cs="Arial"/>
          <w:sz w:val="18"/>
          <w:szCs w:val="18"/>
        </w:rPr>
        <w:t>Disponibilidad permanente de recurso para el servicio las 24 horas, que cubra incapacidades, accidentes, varadas y demás ausencias, porque el servicio no puede quedar descubierto.</w:t>
      </w:r>
      <w:r>
        <w:rPr>
          <w:rFonts w:ascii="Century Gothic" w:hAnsi="Century Gothic" w:cs="Arial"/>
          <w:sz w:val="18"/>
          <w:szCs w:val="18"/>
        </w:rPr>
        <w:t xml:space="preserve"> --------</w:t>
      </w:r>
    </w:p>
    <w:p w:rsidR="00ED375B" w:rsidRPr="00ED375B" w:rsidRDefault="00ED375B" w:rsidP="00ED375B">
      <w:pPr>
        <w:pStyle w:val="Prrafodelista"/>
        <w:numPr>
          <w:ilvl w:val="0"/>
          <w:numId w:val="46"/>
        </w:numPr>
        <w:snapToGrid w:val="0"/>
        <w:jc w:val="both"/>
        <w:rPr>
          <w:rFonts w:ascii="Century Gothic" w:hAnsi="Century Gothic" w:cs="Arial"/>
          <w:sz w:val="18"/>
          <w:szCs w:val="18"/>
        </w:rPr>
      </w:pPr>
      <w:r w:rsidRPr="00A709B0">
        <w:rPr>
          <w:rFonts w:ascii="Century Gothic" w:hAnsi="Century Gothic" w:cs="Arial"/>
          <w:sz w:val="18"/>
          <w:szCs w:val="18"/>
        </w:rPr>
        <w:t>Disponer de personal suficiente para evitar realizar más de dos (2) turnos noche consecutivos en la semana, porque esto va en contra del funcionario y del servicio</w:t>
      </w:r>
      <w:r>
        <w:rPr>
          <w:rFonts w:ascii="Century Gothic" w:hAnsi="Century Gothic" w:cs="Arial"/>
          <w:sz w:val="18"/>
          <w:szCs w:val="18"/>
        </w:rPr>
        <w:t>. -------------------------------------------</w:t>
      </w:r>
    </w:p>
    <w:p w:rsidR="00ED375B" w:rsidRPr="00A709B0" w:rsidRDefault="00ED375B" w:rsidP="00ED375B">
      <w:pPr>
        <w:pStyle w:val="Prrafodelista"/>
        <w:numPr>
          <w:ilvl w:val="0"/>
          <w:numId w:val="46"/>
        </w:numPr>
        <w:snapToGrid w:val="0"/>
        <w:jc w:val="both"/>
        <w:rPr>
          <w:rFonts w:ascii="Century Gothic" w:hAnsi="Century Gothic" w:cs="Arial"/>
          <w:sz w:val="18"/>
          <w:szCs w:val="18"/>
        </w:rPr>
      </w:pPr>
      <w:r w:rsidRPr="00A709B0">
        <w:rPr>
          <w:rFonts w:ascii="Century Gothic" w:hAnsi="Century Gothic" w:cs="Arial"/>
          <w:sz w:val="18"/>
          <w:szCs w:val="18"/>
        </w:rPr>
        <w:t>Brindar Capacitación en riesgo biológico y seguridad vial a los funcionarios.</w:t>
      </w:r>
      <w:r>
        <w:rPr>
          <w:rFonts w:ascii="Century Gothic" w:hAnsi="Century Gothic" w:cs="Arial"/>
          <w:sz w:val="18"/>
          <w:szCs w:val="18"/>
        </w:rPr>
        <w:t xml:space="preserve"> -------------------------------</w:t>
      </w:r>
    </w:p>
    <w:p w:rsidR="00ED375B" w:rsidRPr="00A709B0" w:rsidRDefault="00ED375B" w:rsidP="00ED375B">
      <w:pPr>
        <w:numPr>
          <w:ilvl w:val="0"/>
          <w:numId w:val="46"/>
        </w:numPr>
        <w:suppressAutoHyphens/>
        <w:jc w:val="both"/>
        <w:rPr>
          <w:rFonts w:ascii="Century Gothic" w:hAnsi="Century Gothic" w:cs="Arial"/>
          <w:sz w:val="18"/>
          <w:szCs w:val="18"/>
        </w:rPr>
      </w:pPr>
      <w:r w:rsidRPr="00A709B0">
        <w:rPr>
          <w:rFonts w:ascii="Century Gothic" w:hAnsi="Century Gothic" w:cs="Arial"/>
          <w:sz w:val="18"/>
          <w:szCs w:val="18"/>
        </w:rPr>
        <w:t xml:space="preserve">Realizar una adecuada inducción a los funcionarios antes de empezar a prestar el servicio. </w:t>
      </w:r>
    </w:p>
    <w:p w:rsidR="00ED375B" w:rsidRPr="00A709B0" w:rsidRDefault="00ED375B" w:rsidP="00ED375B">
      <w:pPr>
        <w:numPr>
          <w:ilvl w:val="0"/>
          <w:numId w:val="46"/>
        </w:numPr>
        <w:suppressAutoHyphens/>
        <w:jc w:val="both"/>
        <w:rPr>
          <w:rFonts w:ascii="Century Gothic" w:hAnsi="Century Gothic" w:cs="Arial"/>
          <w:sz w:val="18"/>
          <w:szCs w:val="18"/>
        </w:rPr>
      </w:pPr>
      <w:r w:rsidRPr="00A709B0">
        <w:rPr>
          <w:rFonts w:ascii="Century Gothic" w:hAnsi="Century Gothic" w:cs="Arial"/>
          <w:sz w:val="18"/>
          <w:szCs w:val="18"/>
        </w:rPr>
        <w:t xml:space="preserve">Debe existir la correcta conservación y transporte de las muestras, desde el momento de su obtención hasta su recepción en el laboratorio de destino. Las personas responsables del transporte tienen que seguir las instrucciones de trabajo correspondientes con el fin de conservar las características originales de las muestras diagnósticas. </w:t>
      </w:r>
      <w:r>
        <w:rPr>
          <w:rFonts w:ascii="Century Gothic" w:hAnsi="Century Gothic" w:cs="Arial"/>
          <w:sz w:val="18"/>
          <w:szCs w:val="18"/>
        </w:rPr>
        <w:t xml:space="preserve"> ---------------------------------------------------------</w:t>
      </w:r>
    </w:p>
    <w:p w:rsidR="00ED375B" w:rsidRPr="00A709B0" w:rsidRDefault="00ED375B" w:rsidP="00ED375B">
      <w:pPr>
        <w:pStyle w:val="Prrafodelista"/>
        <w:numPr>
          <w:ilvl w:val="0"/>
          <w:numId w:val="46"/>
        </w:numPr>
        <w:snapToGrid w:val="0"/>
        <w:jc w:val="both"/>
        <w:rPr>
          <w:rFonts w:ascii="Century Gothic" w:hAnsi="Century Gothic" w:cs="Arial"/>
          <w:sz w:val="18"/>
          <w:szCs w:val="18"/>
        </w:rPr>
      </w:pPr>
      <w:r w:rsidRPr="00A709B0">
        <w:rPr>
          <w:rFonts w:ascii="Century Gothic" w:hAnsi="Century Gothic" w:cs="Arial"/>
          <w:sz w:val="18"/>
          <w:szCs w:val="18"/>
        </w:rPr>
        <w:t>Recoger muestras de laboratorio en los diferentes centros de salud de la UPSS, de lunes a viernes y llevar resultados.</w:t>
      </w:r>
      <w:r>
        <w:rPr>
          <w:rFonts w:ascii="Century Gothic" w:hAnsi="Century Gothic" w:cs="Arial"/>
          <w:sz w:val="18"/>
          <w:szCs w:val="18"/>
        </w:rPr>
        <w:t xml:space="preserve"> ------------------------------------------------------------------------------------------------------------------</w:t>
      </w:r>
    </w:p>
    <w:p w:rsidR="00ED375B" w:rsidRPr="00ED375B" w:rsidRDefault="00ED375B" w:rsidP="00ED375B">
      <w:pPr>
        <w:pStyle w:val="Prrafodelista"/>
        <w:numPr>
          <w:ilvl w:val="0"/>
          <w:numId w:val="46"/>
        </w:numPr>
        <w:snapToGrid w:val="0"/>
        <w:jc w:val="both"/>
        <w:rPr>
          <w:rFonts w:ascii="Century Gothic" w:hAnsi="Century Gothic" w:cs="Arial"/>
          <w:sz w:val="18"/>
          <w:szCs w:val="18"/>
        </w:rPr>
      </w:pPr>
      <w:r w:rsidRPr="00ED375B">
        <w:rPr>
          <w:rFonts w:ascii="Century Gothic" w:hAnsi="Century Gothic" w:cs="Arial"/>
          <w:sz w:val="18"/>
          <w:szCs w:val="18"/>
        </w:rPr>
        <w:t>Recoger las muestras en las diferentes Unidades Hospitalarias y llevarlas al laboratorio de Referencia o a los laboratorios que corresponda, en la misma red o fuera de esta. Se deben realizar varios recorridos en la mañana, tarde y noche; recorridos permanentes, inclusive en horario nocturno.</w:t>
      </w:r>
      <w:r>
        <w:rPr>
          <w:rFonts w:ascii="Century Gothic" w:hAnsi="Century Gothic" w:cs="Arial"/>
          <w:sz w:val="18"/>
          <w:szCs w:val="18"/>
        </w:rPr>
        <w:t xml:space="preserve"> --------------------------------------------------------------------------------------------------------------------------------</w:t>
      </w:r>
    </w:p>
    <w:p w:rsidR="00ED375B" w:rsidRPr="00ED375B" w:rsidRDefault="00ED375B" w:rsidP="00ED375B">
      <w:pPr>
        <w:pStyle w:val="Prrafodelista"/>
        <w:numPr>
          <w:ilvl w:val="0"/>
          <w:numId w:val="46"/>
        </w:numPr>
        <w:snapToGrid w:val="0"/>
        <w:jc w:val="both"/>
        <w:rPr>
          <w:rFonts w:ascii="Century Gothic" w:hAnsi="Century Gothic" w:cs="Arial"/>
          <w:sz w:val="18"/>
          <w:szCs w:val="18"/>
        </w:rPr>
      </w:pPr>
      <w:r w:rsidRPr="00ED375B">
        <w:rPr>
          <w:rFonts w:ascii="Century Gothic" w:hAnsi="Century Gothic" w:cs="Arial"/>
          <w:sz w:val="18"/>
          <w:szCs w:val="18"/>
        </w:rPr>
        <w:t xml:space="preserve">Las muestras se recogen en el servicio de urgencias cuando el laboratorio de la unidad está cerrado, solo pueden esperar cinco (5) minutos máximos, en este servicio. </w:t>
      </w:r>
      <w:r>
        <w:rPr>
          <w:rFonts w:ascii="Century Gothic" w:hAnsi="Century Gothic" w:cs="Arial"/>
          <w:sz w:val="18"/>
          <w:szCs w:val="18"/>
        </w:rPr>
        <w:t xml:space="preserve"> ---------------------------------</w:t>
      </w:r>
    </w:p>
    <w:p w:rsidR="00ED375B" w:rsidRPr="00ED375B" w:rsidRDefault="00ED375B" w:rsidP="00ED375B">
      <w:pPr>
        <w:pStyle w:val="Prrafodelista"/>
        <w:numPr>
          <w:ilvl w:val="0"/>
          <w:numId w:val="46"/>
        </w:numPr>
        <w:snapToGrid w:val="0"/>
        <w:jc w:val="both"/>
        <w:rPr>
          <w:rFonts w:ascii="Century Gothic" w:hAnsi="Century Gothic" w:cs="Arial"/>
          <w:sz w:val="18"/>
          <w:szCs w:val="18"/>
        </w:rPr>
      </w:pPr>
      <w:r w:rsidRPr="00ED375B">
        <w:rPr>
          <w:rFonts w:ascii="Century Gothic" w:hAnsi="Century Gothic" w:cs="Arial"/>
          <w:sz w:val="18"/>
          <w:szCs w:val="18"/>
        </w:rPr>
        <w:lastRenderedPageBreak/>
        <w:t>Realizar los recorridos que sean necesarios entre las Unidades hospitalarias y llevar muestras oportunamente al laboratorio (en horas de la tarde, noche y fines de semana)</w:t>
      </w:r>
      <w:r>
        <w:rPr>
          <w:rFonts w:ascii="Century Gothic" w:hAnsi="Century Gothic" w:cs="Arial"/>
          <w:sz w:val="18"/>
          <w:szCs w:val="18"/>
        </w:rPr>
        <w:t>. -------------------------</w:t>
      </w:r>
    </w:p>
    <w:p w:rsidR="00ED375B" w:rsidRPr="00ED375B" w:rsidRDefault="00ED375B" w:rsidP="00ED375B">
      <w:pPr>
        <w:numPr>
          <w:ilvl w:val="0"/>
          <w:numId w:val="46"/>
        </w:numPr>
        <w:suppressAutoHyphens/>
        <w:rPr>
          <w:rFonts w:ascii="Century Gothic" w:eastAsia="Times New Roman" w:hAnsi="Century Gothic" w:cs="Arial"/>
          <w:sz w:val="18"/>
          <w:szCs w:val="18"/>
          <w:lang w:eastAsia="ar-SA"/>
        </w:rPr>
      </w:pPr>
      <w:r w:rsidRPr="00ED375B">
        <w:rPr>
          <w:rFonts w:ascii="Century Gothic" w:eastAsia="Times New Roman" w:hAnsi="Century Gothic" w:cs="Arial"/>
          <w:sz w:val="18"/>
          <w:szCs w:val="18"/>
          <w:lang w:eastAsia="ar-SA"/>
        </w:rPr>
        <w:t>Tiempo exclusivo para llevar muestras o resultados entre las diferentes sedes, no podrán</w:t>
      </w:r>
      <w:r>
        <w:rPr>
          <w:rFonts w:ascii="Century Gothic" w:eastAsia="Times New Roman" w:hAnsi="Century Gothic" w:cs="Arial"/>
          <w:sz w:val="18"/>
          <w:szCs w:val="18"/>
          <w:lang w:eastAsia="ar-SA"/>
        </w:rPr>
        <w:t xml:space="preserve"> </w:t>
      </w:r>
      <w:r w:rsidRPr="00ED375B">
        <w:rPr>
          <w:rFonts w:ascii="Century Gothic" w:eastAsia="Times New Roman" w:hAnsi="Century Gothic" w:cs="Arial"/>
          <w:sz w:val="18"/>
          <w:szCs w:val="18"/>
          <w:lang w:eastAsia="ar-SA"/>
        </w:rPr>
        <w:t>desplazarse con muestras o con resultados a realizar otro tipo de diligencia (custodia de muestras y de información)</w:t>
      </w:r>
      <w:r>
        <w:rPr>
          <w:rFonts w:ascii="Century Gothic" w:eastAsia="Times New Roman" w:hAnsi="Century Gothic" w:cs="Arial"/>
          <w:sz w:val="18"/>
          <w:szCs w:val="18"/>
          <w:lang w:eastAsia="ar-SA"/>
        </w:rPr>
        <w:t>. ----------------------------------------------------------------------------------------</w:t>
      </w:r>
    </w:p>
    <w:p w:rsidR="00ED375B" w:rsidRPr="00ED375B" w:rsidRDefault="00ED375B" w:rsidP="00ED375B">
      <w:pPr>
        <w:numPr>
          <w:ilvl w:val="0"/>
          <w:numId w:val="46"/>
        </w:numPr>
        <w:suppressAutoHyphens/>
        <w:jc w:val="both"/>
        <w:rPr>
          <w:rFonts w:ascii="Century Gothic" w:eastAsia="Times New Roman" w:hAnsi="Century Gothic" w:cs="Arial"/>
          <w:sz w:val="18"/>
          <w:szCs w:val="18"/>
          <w:lang w:eastAsia="ar-SA"/>
        </w:rPr>
      </w:pPr>
      <w:r w:rsidRPr="00ED375B">
        <w:rPr>
          <w:rFonts w:ascii="Century Gothic" w:eastAsia="Times New Roman" w:hAnsi="Century Gothic" w:cs="Arial"/>
          <w:sz w:val="18"/>
          <w:szCs w:val="18"/>
          <w:lang w:eastAsia="ar-SA"/>
        </w:rPr>
        <w:t>El transporte de las muestras tiene que tener como prioridad preservar su integridad, con la finalidad de mantener la estabilidad de las propiedades biológicas que las componen. Las muestras diagnósticas tienen que transportarse respetando la normatividad vigente</w:t>
      </w:r>
      <w:r>
        <w:rPr>
          <w:rFonts w:ascii="Century Gothic" w:eastAsia="Times New Roman" w:hAnsi="Century Gothic" w:cs="Arial"/>
          <w:sz w:val="18"/>
          <w:szCs w:val="18"/>
          <w:lang w:eastAsia="ar-SA"/>
        </w:rPr>
        <w:t>. ------------------</w:t>
      </w:r>
    </w:p>
    <w:p w:rsidR="00ED375B" w:rsidRPr="00ED375B" w:rsidRDefault="00ED375B" w:rsidP="00ED375B">
      <w:pPr>
        <w:numPr>
          <w:ilvl w:val="0"/>
          <w:numId w:val="46"/>
        </w:numPr>
        <w:suppressAutoHyphens/>
        <w:jc w:val="both"/>
        <w:rPr>
          <w:rFonts w:ascii="Century Gothic" w:hAnsi="Century Gothic" w:cs="Arial"/>
          <w:sz w:val="18"/>
          <w:szCs w:val="18"/>
        </w:rPr>
      </w:pPr>
      <w:r w:rsidRPr="00ED375B">
        <w:rPr>
          <w:rFonts w:ascii="Century Gothic" w:eastAsia="Times New Roman" w:hAnsi="Century Gothic" w:cs="Arial"/>
          <w:sz w:val="18"/>
          <w:szCs w:val="18"/>
          <w:lang w:eastAsia="ar-SA"/>
        </w:rPr>
        <w:t>El transporte de las muestras deberá efectuarse con el suficiente cuidado con el fin de evitar derrames, pérdidas o contaminación de las mismas por otras sustancias, así como posibles</w:t>
      </w:r>
      <w:r w:rsidRPr="00A709B0">
        <w:rPr>
          <w:rFonts w:ascii="Century Gothic" w:hAnsi="Century Gothic" w:cs="Arial"/>
          <w:sz w:val="18"/>
          <w:szCs w:val="18"/>
        </w:rPr>
        <w:t xml:space="preserve"> </w:t>
      </w:r>
      <w:r w:rsidRPr="00ED375B">
        <w:rPr>
          <w:rFonts w:ascii="Century Gothic" w:hAnsi="Century Gothic" w:cs="Arial"/>
          <w:sz w:val="18"/>
          <w:szCs w:val="18"/>
        </w:rPr>
        <w:t>alteraciones debidas a acciones mecánicas, calentamiento excesivo o exposición a luz intensa.</w:t>
      </w:r>
      <w:r>
        <w:rPr>
          <w:rFonts w:ascii="Century Gothic" w:hAnsi="Century Gothic" w:cs="Arial"/>
          <w:sz w:val="18"/>
          <w:szCs w:val="18"/>
        </w:rPr>
        <w:t xml:space="preserve"> -</w:t>
      </w:r>
    </w:p>
    <w:p w:rsidR="00ED375B" w:rsidRPr="00ED375B" w:rsidRDefault="00ED375B" w:rsidP="00ED375B">
      <w:pPr>
        <w:numPr>
          <w:ilvl w:val="0"/>
          <w:numId w:val="46"/>
        </w:numPr>
        <w:suppressAutoHyphens/>
        <w:jc w:val="both"/>
        <w:rPr>
          <w:rFonts w:ascii="Century Gothic" w:hAnsi="Century Gothic" w:cs="Arial"/>
          <w:sz w:val="18"/>
          <w:szCs w:val="18"/>
        </w:rPr>
      </w:pPr>
      <w:r w:rsidRPr="00ED375B">
        <w:rPr>
          <w:rFonts w:ascii="Century Gothic" w:hAnsi="Century Gothic" w:cs="Arial"/>
          <w:sz w:val="18"/>
          <w:szCs w:val="18"/>
        </w:rPr>
        <w:t>Algunos tipos de muestras tienen recomendados tiempos máximos para el período comprendido entre su toma o recolección y el análisis, los cuales deberán ser tenidos en cuenta y respetados, en cualquier caso.</w:t>
      </w:r>
      <w:r>
        <w:rPr>
          <w:rFonts w:ascii="Century Gothic" w:hAnsi="Century Gothic" w:cs="Arial"/>
          <w:sz w:val="18"/>
          <w:szCs w:val="18"/>
        </w:rPr>
        <w:t xml:space="preserve"> -------------------------------------------------------------------------------------------------------------------</w:t>
      </w:r>
    </w:p>
    <w:p w:rsidR="00ED375B" w:rsidRPr="00ED375B" w:rsidRDefault="00ED375B" w:rsidP="00ED375B">
      <w:pPr>
        <w:pStyle w:val="Prrafodelista"/>
        <w:numPr>
          <w:ilvl w:val="0"/>
          <w:numId w:val="46"/>
        </w:numPr>
        <w:snapToGrid w:val="0"/>
        <w:jc w:val="both"/>
        <w:rPr>
          <w:rFonts w:ascii="Century Gothic" w:hAnsi="Century Gothic" w:cs="Arial"/>
          <w:sz w:val="18"/>
          <w:szCs w:val="18"/>
        </w:rPr>
      </w:pPr>
      <w:r w:rsidRPr="00ED375B">
        <w:rPr>
          <w:rFonts w:ascii="Century Gothic" w:hAnsi="Century Gothic" w:cs="Arial"/>
          <w:sz w:val="18"/>
          <w:szCs w:val="18"/>
        </w:rPr>
        <w:t>Llevar planilla control de hora de recolección y entrega de las muestras. Todos los recorridos deben llevar planilla como soporte.</w:t>
      </w:r>
      <w:r>
        <w:rPr>
          <w:rFonts w:ascii="Century Gothic" w:hAnsi="Century Gothic" w:cs="Arial"/>
          <w:sz w:val="18"/>
          <w:szCs w:val="18"/>
        </w:rPr>
        <w:t xml:space="preserve"> ----------------------------------------------------------------------------------------------------</w:t>
      </w:r>
    </w:p>
    <w:p w:rsidR="00ED375B" w:rsidRPr="00ED375B" w:rsidRDefault="00ED375B" w:rsidP="00ED375B">
      <w:pPr>
        <w:pStyle w:val="Prrafodelista"/>
        <w:numPr>
          <w:ilvl w:val="0"/>
          <w:numId w:val="46"/>
        </w:numPr>
        <w:snapToGrid w:val="0"/>
        <w:jc w:val="both"/>
        <w:rPr>
          <w:rFonts w:ascii="Century Gothic" w:hAnsi="Century Gothic" w:cs="Arial"/>
          <w:sz w:val="18"/>
          <w:szCs w:val="18"/>
        </w:rPr>
      </w:pPr>
      <w:r w:rsidRPr="00ED375B">
        <w:rPr>
          <w:rFonts w:ascii="Century Gothic" w:hAnsi="Century Gothic" w:cs="Arial"/>
          <w:sz w:val="18"/>
          <w:szCs w:val="18"/>
        </w:rPr>
        <w:t xml:space="preserve">Firmar cadena de custodia de las muestras que lo ameriten, previa verificación de la recepción. </w:t>
      </w:r>
    </w:p>
    <w:p w:rsidR="00ED375B" w:rsidRPr="00ED375B" w:rsidRDefault="00ED375B" w:rsidP="00ED375B">
      <w:pPr>
        <w:pStyle w:val="Prrafodelista"/>
        <w:numPr>
          <w:ilvl w:val="0"/>
          <w:numId w:val="46"/>
        </w:numPr>
        <w:snapToGrid w:val="0"/>
        <w:jc w:val="both"/>
        <w:rPr>
          <w:rFonts w:ascii="Century Gothic" w:hAnsi="Century Gothic" w:cs="Arial"/>
          <w:sz w:val="18"/>
          <w:szCs w:val="18"/>
        </w:rPr>
      </w:pPr>
      <w:r w:rsidRPr="00ED375B">
        <w:rPr>
          <w:rFonts w:ascii="Century Gothic" w:hAnsi="Century Gothic" w:cs="Arial"/>
          <w:sz w:val="18"/>
          <w:szCs w:val="18"/>
        </w:rPr>
        <w:t>En el mismo recorrido de las muestras podrán transportar documentos o insumos pequeños que se requiera en el laboratorio o en la red.</w:t>
      </w:r>
      <w:r>
        <w:rPr>
          <w:rFonts w:ascii="Century Gothic" w:hAnsi="Century Gothic" w:cs="Arial"/>
          <w:sz w:val="18"/>
          <w:szCs w:val="18"/>
        </w:rPr>
        <w:t xml:space="preserve"> ---------------------------------------------------------------------------------------</w:t>
      </w:r>
    </w:p>
    <w:p w:rsidR="00ED375B" w:rsidRPr="00ED375B" w:rsidRDefault="00ED375B" w:rsidP="00ED375B">
      <w:pPr>
        <w:pStyle w:val="Prrafodelista"/>
        <w:numPr>
          <w:ilvl w:val="0"/>
          <w:numId w:val="46"/>
        </w:numPr>
        <w:snapToGrid w:val="0"/>
        <w:jc w:val="both"/>
        <w:rPr>
          <w:rFonts w:ascii="Century Gothic" w:hAnsi="Century Gothic" w:cs="Arial"/>
          <w:sz w:val="18"/>
          <w:szCs w:val="18"/>
        </w:rPr>
      </w:pPr>
      <w:r w:rsidRPr="00ED375B">
        <w:rPr>
          <w:rFonts w:ascii="Century Gothic" w:hAnsi="Century Gothic" w:cs="Arial"/>
          <w:sz w:val="18"/>
          <w:szCs w:val="18"/>
        </w:rPr>
        <w:t xml:space="preserve">Dotar a los mensajeros de neveras de pasta para el transporte de las muestras urgentes (tamaño mediano, capacidad de 10.5 litros aproximadamente, medidas aproximadas: altura 27 </w:t>
      </w:r>
      <w:proofErr w:type="spellStart"/>
      <w:r w:rsidRPr="00ED375B">
        <w:rPr>
          <w:rFonts w:ascii="Century Gothic" w:hAnsi="Century Gothic" w:cs="Arial"/>
          <w:sz w:val="18"/>
          <w:szCs w:val="18"/>
        </w:rPr>
        <w:t>cms</w:t>
      </w:r>
      <w:proofErr w:type="spellEnd"/>
      <w:r w:rsidRPr="00ED375B">
        <w:rPr>
          <w:rFonts w:ascii="Century Gothic" w:hAnsi="Century Gothic" w:cs="Arial"/>
          <w:sz w:val="18"/>
          <w:szCs w:val="18"/>
        </w:rPr>
        <w:t xml:space="preserve">, ancho 32 </w:t>
      </w:r>
      <w:proofErr w:type="spellStart"/>
      <w:r w:rsidRPr="00ED375B">
        <w:rPr>
          <w:rFonts w:ascii="Century Gothic" w:hAnsi="Century Gothic" w:cs="Arial"/>
          <w:sz w:val="18"/>
          <w:szCs w:val="18"/>
        </w:rPr>
        <w:t>cms</w:t>
      </w:r>
      <w:proofErr w:type="spellEnd"/>
      <w:r w:rsidRPr="00ED375B">
        <w:rPr>
          <w:rFonts w:ascii="Century Gothic" w:hAnsi="Century Gothic" w:cs="Arial"/>
          <w:sz w:val="18"/>
          <w:szCs w:val="18"/>
        </w:rPr>
        <w:t xml:space="preserve"> y fondo 21 </w:t>
      </w:r>
      <w:proofErr w:type="spellStart"/>
      <w:r w:rsidRPr="00ED375B">
        <w:rPr>
          <w:rFonts w:ascii="Century Gothic" w:hAnsi="Century Gothic" w:cs="Arial"/>
          <w:sz w:val="18"/>
          <w:szCs w:val="18"/>
        </w:rPr>
        <w:t>cms</w:t>
      </w:r>
      <w:proofErr w:type="spellEnd"/>
      <w:r w:rsidRPr="00ED375B">
        <w:rPr>
          <w:rFonts w:ascii="Century Gothic" w:hAnsi="Century Gothic" w:cs="Arial"/>
          <w:sz w:val="18"/>
          <w:szCs w:val="18"/>
        </w:rPr>
        <w:t>) morrales y carpetas para transportar la documentación, la cual no puede ir con las muestras. Todos estos elementos deben permanecer limpios y en buen estado.</w:t>
      </w:r>
    </w:p>
    <w:p w:rsidR="00ED375B" w:rsidRPr="00ED375B" w:rsidRDefault="00ED375B" w:rsidP="00ED375B">
      <w:pPr>
        <w:pStyle w:val="Prrafodelista"/>
        <w:numPr>
          <w:ilvl w:val="0"/>
          <w:numId w:val="46"/>
        </w:numPr>
        <w:snapToGrid w:val="0"/>
        <w:jc w:val="both"/>
        <w:rPr>
          <w:rFonts w:ascii="Century Gothic" w:hAnsi="Century Gothic" w:cs="Arial"/>
          <w:sz w:val="18"/>
          <w:szCs w:val="18"/>
        </w:rPr>
      </w:pPr>
      <w:r w:rsidRPr="00ED375B">
        <w:rPr>
          <w:rFonts w:ascii="Century Gothic" w:hAnsi="Century Gothic" w:cs="Arial"/>
          <w:sz w:val="18"/>
          <w:szCs w:val="18"/>
        </w:rPr>
        <w:t>Monitorear permanentemente el servicio y controlar los tiempos de recorridos de los conductores, de tal forma que se optimice el recurso y se cumpla con la recolección oportuna de las urgencias y que las rutas asignadas se realicen dentro de los tiempos estipulados y según recorrido establecido o asignado en su momento.</w:t>
      </w:r>
      <w:r>
        <w:rPr>
          <w:rFonts w:ascii="Century Gothic" w:hAnsi="Century Gothic" w:cs="Arial"/>
          <w:sz w:val="18"/>
          <w:szCs w:val="18"/>
        </w:rPr>
        <w:t xml:space="preserve"> ----------------------------------------------------------------------------------</w:t>
      </w:r>
    </w:p>
    <w:p w:rsidR="00ED375B" w:rsidRPr="00ED375B" w:rsidRDefault="00ED375B" w:rsidP="00ED375B">
      <w:pPr>
        <w:pStyle w:val="Prrafodelista"/>
        <w:numPr>
          <w:ilvl w:val="0"/>
          <w:numId w:val="46"/>
        </w:numPr>
        <w:snapToGrid w:val="0"/>
        <w:jc w:val="both"/>
        <w:rPr>
          <w:rFonts w:ascii="Century Gothic" w:hAnsi="Century Gothic" w:cs="Arial"/>
          <w:sz w:val="18"/>
          <w:szCs w:val="18"/>
        </w:rPr>
      </w:pPr>
      <w:r w:rsidRPr="00ED375B">
        <w:rPr>
          <w:rFonts w:ascii="Century Gothic" w:hAnsi="Century Gothic" w:cs="Arial"/>
          <w:sz w:val="18"/>
          <w:szCs w:val="18"/>
        </w:rPr>
        <w:t>Elaborar cuadros de turnos mensuales de los mensajeros y dar a conocer al supervisor del contrato.</w:t>
      </w:r>
    </w:p>
    <w:p w:rsidR="00ED375B" w:rsidRPr="00ED375B" w:rsidRDefault="00ED375B" w:rsidP="00ED375B">
      <w:pPr>
        <w:numPr>
          <w:ilvl w:val="0"/>
          <w:numId w:val="46"/>
        </w:numPr>
        <w:suppressAutoHyphens/>
        <w:jc w:val="both"/>
        <w:rPr>
          <w:rFonts w:ascii="Century Gothic" w:hAnsi="Century Gothic" w:cs="Arial"/>
          <w:color w:val="404040"/>
          <w:sz w:val="18"/>
          <w:szCs w:val="18"/>
        </w:rPr>
      </w:pPr>
      <w:r w:rsidRPr="00ED375B">
        <w:rPr>
          <w:rFonts w:ascii="Century Gothic" w:hAnsi="Century Gothic" w:cs="Arial"/>
          <w:color w:val="404040"/>
          <w:sz w:val="18"/>
          <w:szCs w:val="18"/>
        </w:rPr>
        <w:t>Los recorridos son continuos entre las unidades hospitalarias y Laboratorio de Referencia; incluyen en el servicio: centro de salud Santo Domingo, Unidades Hospitalarias de: San Antonio de Prado, San Cristóbal (con Salud Mental), Nuevo occidente, Belén, San Javier, Doce de Octubre, Castilla, Manrique y Santa Cruz, Laboratorio Departamental y otras sedes a las que se requiera enviar documentos.</w:t>
      </w:r>
      <w:r>
        <w:rPr>
          <w:rFonts w:ascii="Century Gothic" w:hAnsi="Century Gothic" w:cs="Arial"/>
          <w:color w:val="404040"/>
          <w:sz w:val="18"/>
          <w:szCs w:val="18"/>
        </w:rPr>
        <w:t xml:space="preserve"> -------------------------------------------------------------------------------------------------------------------------</w:t>
      </w:r>
    </w:p>
    <w:p w:rsidR="00ED375B" w:rsidRPr="00ED375B" w:rsidRDefault="00ED375B" w:rsidP="00ED375B">
      <w:pPr>
        <w:numPr>
          <w:ilvl w:val="0"/>
          <w:numId w:val="46"/>
        </w:numPr>
        <w:suppressAutoHyphens/>
        <w:jc w:val="both"/>
        <w:rPr>
          <w:rFonts w:ascii="Century Gothic" w:hAnsi="Century Gothic" w:cs="Arial"/>
          <w:color w:val="404040"/>
          <w:sz w:val="18"/>
          <w:szCs w:val="18"/>
        </w:rPr>
      </w:pPr>
      <w:r w:rsidRPr="00ED375B">
        <w:rPr>
          <w:rFonts w:ascii="Century Gothic" w:hAnsi="Century Gothic" w:cs="Arial"/>
          <w:color w:val="404040"/>
          <w:sz w:val="18"/>
          <w:szCs w:val="18"/>
        </w:rPr>
        <w:t>Puede haber rutas preestablecidas para optimizar el recurso, pero podrán variar de acuerdo a las necesidades de la red.</w:t>
      </w:r>
      <w:r>
        <w:rPr>
          <w:rFonts w:ascii="Century Gothic" w:hAnsi="Century Gothic" w:cs="Arial"/>
          <w:color w:val="404040"/>
          <w:sz w:val="18"/>
          <w:szCs w:val="18"/>
        </w:rPr>
        <w:t xml:space="preserve"> ------------------------------------------------------------------------------------------------------------</w:t>
      </w:r>
    </w:p>
    <w:p w:rsidR="00ED375B" w:rsidRPr="00ED375B" w:rsidRDefault="00ED375B" w:rsidP="00ED375B">
      <w:pPr>
        <w:pStyle w:val="Prrafodelista"/>
        <w:numPr>
          <w:ilvl w:val="0"/>
          <w:numId w:val="46"/>
        </w:numPr>
        <w:snapToGrid w:val="0"/>
        <w:jc w:val="both"/>
        <w:rPr>
          <w:rFonts w:ascii="Century Gothic" w:hAnsi="Century Gothic" w:cs="Arial"/>
          <w:sz w:val="18"/>
          <w:szCs w:val="18"/>
        </w:rPr>
      </w:pPr>
      <w:r w:rsidRPr="00ED375B">
        <w:rPr>
          <w:rFonts w:ascii="Century Gothic" w:hAnsi="Century Gothic" w:cs="Arial"/>
          <w:sz w:val="18"/>
          <w:szCs w:val="18"/>
        </w:rPr>
        <w:t>Supervisar y realizar seguimiento al servicio para garantizar la adecuada prestación del mismo.</w:t>
      </w:r>
      <w:r>
        <w:rPr>
          <w:rFonts w:ascii="Century Gothic" w:hAnsi="Century Gothic" w:cs="Arial"/>
          <w:sz w:val="18"/>
          <w:szCs w:val="18"/>
        </w:rPr>
        <w:t xml:space="preserve"> ---</w:t>
      </w:r>
    </w:p>
    <w:p w:rsidR="00ED375B" w:rsidRPr="00ED375B" w:rsidRDefault="00ED375B" w:rsidP="00ED375B">
      <w:pPr>
        <w:pStyle w:val="Prrafodelista"/>
        <w:numPr>
          <w:ilvl w:val="0"/>
          <w:numId w:val="46"/>
        </w:numPr>
        <w:snapToGrid w:val="0"/>
        <w:jc w:val="both"/>
        <w:rPr>
          <w:rFonts w:ascii="Century Gothic" w:hAnsi="Century Gothic" w:cs="Arial"/>
          <w:sz w:val="18"/>
          <w:szCs w:val="18"/>
        </w:rPr>
      </w:pPr>
      <w:r w:rsidRPr="00ED375B">
        <w:rPr>
          <w:rFonts w:ascii="Century Gothic" w:hAnsi="Century Gothic" w:cs="Arial"/>
          <w:sz w:val="18"/>
          <w:szCs w:val="18"/>
        </w:rPr>
        <w:t xml:space="preserve">Motos en buen estado y documentación al día. </w:t>
      </w:r>
      <w:r>
        <w:rPr>
          <w:rFonts w:ascii="Century Gothic" w:hAnsi="Century Gothic" w:cs="Arial"/>
          <w:sz w:val="18"/>
          <w:szCs w:val="18"/>
        </w:rPr>
        <w:t xml:space="preserve"> ----------------------------------------------------------------------- </w:t>
      </w:r>
    </w:p>
    <w:p w:rsidR="00ED375B" w:rsidRPr="00ED375B" w:rsidRDefault="00ED375B" w:rsidP="00ED375B">
      <w:pPr>
        <w:pStyle w:val="Prrafodelista"/>
        <w:numPr>
          <w:ilvl w:val="0"/>
          <w:numId w:val="46"/>
        </w:numPr>
        <w:snapToGrid w:val="0"/>
        <w:jc w:val="both"/>
        <w:rPr>
          <w:rFonts w:ascii="Century Gothic" w:hAnsi="Century Gothic" w:cs="Arial"/>
          <w:sz w:val="18"/>
          <w:szCs w:val="18"/>
        </w:rPr>
      </w:pPr>
      <w:r w:rsidRPr="00ED375B">
        <w:rPr>
          <w:rFonts w:ascii="Century Gothic" w:hAnsi="Century Gothic" w:cs="Arial"/>
          <w:sz w:val="18"/>
          <w:szCs w:val="18"/>
        </w:rPr>
        <w:t>Conductores con escarapela para poder ingresar a las diferentes sedes.</w:t>
      </w:r>
      <w:r>
        <w:rPr>
          <w:rFonts w:ascii="Century Gothic" w:hAnsi="Century Gothic" w:cs="Arial"/>
          <w:sz w:val="18"/>
          <w:szCs w:val="18"/>
        </w:rPr>
        <w:t xml:space="preserve"> ------------------------------------</w:t>
      </w:r>
    </w:p>
    <w:p w:rsidR="00ED375B" w:rsidRPr="00ED375B" w:rsidRDefault="00ED375B" w:rsidP="00ED375B">
      <w:pPr>
        <w:pStyle w:val="Prrafodelista"/>
        <w:numPr>
          <w:ilvl w:val="0"/>
          <w:numId w:val="46"/>
        </w:numPr>
        <w:snapToGrid w:val="0"/>
        <w:jc w:val="both"/>
        <w:rPr>
          <w:rFonts w:ascii="Century Gothic" w:hAnsi="Century Gothic" w:cs="Arial"/>
          <w:sz w:val="18"/>
          <w:szCs w:val="18"/>
        </w:rPr>
      </w:pPr>
      <w:r w:rsidRPr="00ED375B">
        <w:rPr>
          <w:rFonts w:ascii="Century Gothic" w:hAnsi="Century Gothic" w:cs="Arial"/>
          <w:sz w:val="18"/>
          <w:szCs w:val="18"/>
        </w:rPr>
        <w:t>Tanto el interventor del contrato, como los bacteriólogos y auxiliares de los diferentes laboratorios, podrán dar órdenes a los conductores (relacionadas directamente con el servicio), sugerencias o recomendaciones, o podrá reclamar ante cualquier inconformidad con el servicio, sin que ello represente un vínculo laboral con Metrosalud.</w:t>
      </w:r>
      <w:r>
        <w:rPr>
          <w:rFonts w:ascii="Century Gothic" w:hAnsi="Century Gothic" w:cs="Arial"/>
          <w:sz w:val="18"/>
          <w:szCs w:val="18"/>
        </w:rPr>
        <w:t xml:space="preserve"> --------------------------------------------------------------------------</w:t>
      </w:r>
    </w:p>
    <w:p w:rsidR="00ED375B" w:rsidRPr="00ED375B" w:rsidRDefault="00ED375B" w:rsidP="00ED375B">
      <w:pPr>
        <w:numPr>
          <w:ilvl w:val="0"/>
          <w:numId w:val="46"/>
        </w:numPr>
        <w:suppressAutoHyphens/>
        <w:jc w:val="both"/>
        <w:rPr>
          <w:rFonts w:ascii="Century Gothic" w:hAnsi="Century Gothic"/>
          <w:sz w:val="18"/>
          <w:szCs w:val="18"/>
        </w:rPr>
      </w:pPr>
      <w:r w:rsidRPr="00ED375B">
        <w:rPr>
          <w:rFonts w:ascii="Century Gothic" w:hAnsi="Century Gothic"/>
          <w:sz w:val="18"/>
          <w:szCs w:val="18"/>
        </w:rPr>
        <w:t>Inicialmente se recogen las muestras de los centros de salud y se llevan al Laboratorio de Referencia y posteriormente recogen las muestras de las unidades hospitalarias. Si es necesario, las rutas se dividen en dos (2) recorridos para garantizar un adecuado embalaje y refrigeración de las muestras en los rangos permitidos, respetando el número de horas contratadas.</w:t>
      </w:r>
      <w:r>
        <w:rPr>
          <w:rFonts w:ascii="Century Gothic" w:hAnsi="Century Gothic"/>
          <w:sz w:val="18"/>
          <w:szCs w:val="18"/>
        </w:rPr>
        <w:t xml:space="preserve"> ---------------------</w:t>
      </w:r>
    </w:p>
    <w:p w:rsidR="00ED375B" w:rsidRPr="00ED375B" w:rsidRDefault="00ED375B" w:rsidP="00ED375B">
      <w:pPr>
        <w:numPr>
          <w:ilvl w:val="0"/>
          <w:numId w:val="46"/>
        </w:numPr>
        <w:suppressAutoHyphens/>
        <w:jc w:val="both"/>
        <w:rPr>
          <w:rFonts w:ascii="Century Gothic" w:hAnsi="Century Gothic"/>
          <w:sz w:val="18"/>
          <w:szCs w:val="18"/>
        </w:rPr>
      </w:pPr>
      <w:r w:rsidRPr="00ED375B">
        <w:rPr>
          <w:rFonts w:ascii="Century Gothic" w:hAnsi="Century Gothic"/>
          <w:sz w:val="18"/>
          <w:szCs w:val="18"/>
        </w:rPr>
        <w:t xml:space="preserve">Las rutas pueden variar según necesidades de la red y los conductores asignados se podrán </w:t>
      </w:r>
      <w:r>
        <w:rPr>
          <w:rFonts w:ascii="Century Gothic" w:hAnsi="Century Gothic"/>
          <w:sz w:val="18"/>
          <w:szCs w:val="18"/>
        </w:rPr>
        <w:t>d</w:t>
      </w:r>
      <w:r w:rsidRPr="00ED375B">
        <w:rPr>
          <w:rFonts w:ascii="Century Gothic" w:hAnsi="Century Gothic"/>
          <w:sz w:val="18"/>
          <w:szCs w:val="18"/>
        </w:rPr>
        <w:t xml:space="preserve">esplazar a rutas diferentes, de igual forma los horarios pueden variar según necesidades, pero sin afectar el número de horas. De igual forma se pueden ajustar horas entre las rutas, sin modificar el total de horas. </w:t>
      </w:r>
      <w:r>
        <w:rPr>
          <w:rFonts w:ascii="Century Gothic" w:hAnsi="Century Gothic"/>
          <w:sz w:val="18"/>
          <w:szCs w:val="18"/>
        </w:rPr>
        <w:t>------------------------------------------------------------------------------------------------------------------------</w:t>
      </w:r>
    </w:p>
    <w:p w:rsidR="00ED375B" w:rsidRPr="00ED375B" w:rsidRDefault="00ED375B" w:rsidP="00ED375B">
      <w:pPr>
        <w:numPr>
          <w:ilvl w:val="0"/>
          <w:numId w:val="46"/>
        </w:numPr>
        <w:suppressAutoHyphens/>
        <w:jc w:val="both"/>
        <w:rPr>
          <w:rFonts w:ascii="Century Gothic" w:hAnsi="Century Gothic"/>
          <w:sz w:val="18"/>
          <w:szCs w:val="18"/>
        </w:rPr>
      </w:pPr>
      <w:r w:rsidRPr="00ED375B">
        <w:rPr>
          <w:rFonts w:ascii="Century Gothic" w:hAnsi="Century Gothic"/>
          <w:sz w:val="18"/>
          <w:szCs w:val="18"/>
        </w:rPr>
        <w:t>El transporte de las unidades de sangre hacia las sedes que lo requieran, debe ser en tiempo exclusivo para esta labor, es decir, no transportar al mismo tiempo muestras y componentes sanguíneos. Los componentes se recogen en el servicio de transfusión y se llevan directamente a la respectiva sede, con el cuidado necesario para evitar el deterioro de los hemocomponentes. El personal del servicio de transfusión, es el encargado de controlar los tiempos de entrega y la exclusividad de dicho recorrido y tarea.</w:t>
      </w:r>
      <w:r>
        <w:rPr>
          <w:rFonts w:ascii="Century Gothic" w:hAnsi="Century Gothic"/>
          <w:sz w:val="18"/>
          <w:szCs w:val="18"/>
        </w:rPr>
        <w:t xml:space="preserve"> -----------------------------------------------------------------------------------</w:t>
      </w:r>
    </w:p>
    <w:p w:rsidR="00ED375B" w:rsidRPr="00ED375B" w:rsidRDefault="00ED375B" w:rsidP="00ED375B">
      <w:pPr>
        <w:pStyle w:val="Prrafodelista"/>
        <w:numPr>
          <w:ilvl w:val="0"/>
          <w:numId w:val="46"/>
        </w:numPr>
        <w:snapToGrid w:val="0"/>
        <w:jc w:val="both"/>
        <w:rPr>
          <w:rFonts w:ascii="Century Gothic" w:hAnsi="Century Gothic" w:cs="Arial"/>
          <w:sz w:val="18"/>
          <w:szCs w:val="18"/>
        </w:rPr>
      </w:pPr>
      <w:r w:rsidRPr="00ED375B">
        <w:rPr>
          <w:rFonts w:ascii="Century Gothic" w:hAnsi="Century Gothic" w:cs="Arial"/>
          <w:sz w:val="18"/>
          <w:szCs w:val="18"/>
        </w:rPr>
        <w:lastRenderedPageBreak/>
        <w:t xml:space="preserve">Ningún mensajero </w:t>
      </w:r>
      <w:r w:rsidR="00006E9D" w:rsidRPr="00ED375B">
        <w:rPr>
          <w:rFonts w:ascii="Century Gothic" w:hAnsi="Century Gothic" w:cs="Arial"/>
          <w:sz w:val="18"/>
          <w:szCs w:val="18"/>
        </w:rPr>
        <w:t>está</w:t>
      </w:r>
      <w:r w:rsidRPr="00ED375B">
        <w:rPr>
          <w:rFonts w:ascii="Century Gothic" w:hAnsi="Century Gothic" w:cs="Arial"/>
          <w:sz w:val="18"/>
          <w:szCs w:val="18"/>
        </w:rPr>
        <w:t xml:space="preserve"> autorizado para realizar diligencias personales a los funcionarios de Metrosalud, durante tiempo asignado pata el transporto de las muestras.</w:t>
      </w:r>
      <w:r>
        <w:rPr>
          <w:rFonts w:ascii="Century Gothic" w:hAnsi="Century Gothic" w:cs="Arial"/>
          <w:sz w:val="18"/>
          <w:szCs w:val="18"/>
        </w:rPr>
        <w:t xml:space="preserve"> -----------------------------------</w:t>
      </w:r>
    </w:p>
    <w:p w:rsidR="0054027A" w:rsidRPr="00A46100" w:rsidRDefault="0054027A" w:rsidP="007627BC">
      <w:pPr>
        <w:jc w:val="both"/>
        <w:rPr>
          <w:rFonts w:ascii="Century Gothic" w:hAnsi="Century Gothic"/>
          <w:b/>
          <w:sz w:val="18"/>
          <w:szCs w:val="18"/>
        </w:rPr>
      </w:pPr>
      <w:r w:rsidRPr="00A46100">
        <w:rPr>
          <w:rFonts w:ascii="Century Gothic" w:hAnsi="Century Gothic"/>
          <w:b/>
          <w:color w:val="000000"/>
          <w:sz w:val="18"/>
          <w:szCs w:val="18"/>
        </w:rPr>
        <w:t>QUINTA.</w:t>
      </w:r>
      <w:r w:rsidRPr="00A46100">
        <w:rPr>
          <w:rFonts w:ascii="Century Gothic" w:hAnsi="Century Gothic"/>
          <w:b/>
          <w:sz w:val="18"/>
          <w:szCs w:val="18"/>
        </w:rPr>
        <w:t xml:space="preserve"> VALOR:</w:t>
      </w:r>
      <w:r w:rsidRPr="00A46100">
        <w:rPr>
          <w:rFonts w:ascii="Century Gothic" w:hAnsi="Century Gothic"/>
          <w:sz w:val="18"/>
          <w:szCs w:val="18"/>
        </w:rPr>
        <w:t xml:space="preserve"> </w:t>
      </w:r>
      <w:r w:rsidR="00C563A8" w:rsidRPr="00A46100">
        <w:rPr>
          <w:rFonts w:ascii="Century Gothic" w:hAnsi="Century Gothic"/>
          <w:sz w:val="18"/>
          <w:szCs w:val="18"/>
        </w:rPr>
        <w:t xml:space="preserve">El valor del presente contrato se fija en la suma de </w:t>
      </w:r>
      <w:r w:rsidR="007D43A6" w:rsidRPr="007D43A6">
        <w:rPr>
          <w:rFonts w:ascii="Century Gothic" w:hAnsi="Century Gothic"/>
          <w:sz w:val="18"/>
          <w:szCs w:val="18"/>
        </w:rPr>
        <w:t>TRESCIENTOS CATORCE MILLONES TRESCIENTOS CATORCE MIL SEISCIENTOS CUARENTA Y CUATRO PESOS M.L. ($ 314.314.644)</w:t>
      </w:r>
      <w:r w:rsidR="007D43A6">
        <w:rPr>
          <w:rFonts w:ascii="Century Gothic" w:hAnsi="Century Gothic"/>
          <w:sz w:val="18"/>
          <w:szCs w:val="18"/>
        </w:rPr>
        <w:t xml:space="preserve"> </w:t>
      </w:r>
      <w:r w:rsidR="00DF5300" w:rsidRPr="00DF5300">
        <w:rPr>
          <w:rFonts w:ascii="Century Gothic" w:hAnsi="Century Gothic"/>
          <w:sz w:val="18"/>
          <w:szCs w:val="18"/>
        </w:rPr>
        <w:t>INCLUIDO EL IVA</w:t>
      </w:r>
      <w:r w:rsidR="007B6CEA" w:rsidRPr="00A46100">
        <w:rPr>
          <w:rFonts w:ascii="Century Gothic" w:hAnsi="Century Gothic"/>
          <w:sz w:val="18"/>
          <w:szCs w:val="18"/>
        </w:rPr>
        <w:t xml:space="preserve">. </w:t>
      </w:r>
    </w:p>
    <w:p w:rsidR="007D43A6" w:rsidRPr="007D43A6" w:rsidRDefault="0054027A" w:rsidP="007D43A6">
      <w:pPr>
        <w:pStyle w:val="Textoindependiente2"/>
        <w:rPr>
          <w:rFonts w:ascii="Century Gothic" w:hAnsi="Century Gothic" w:cs="Tahoma"/>
          <w:color w:val="000000"/>
          <w:sz w:val="18"/>
          <w:szCs w:val="18"/>
        </w:rPr>
      </w:pPr>
      <w:r w:rsidRPr="00A46100">
        <w:rPr>
          <w:rFonts w:ascii="Century Gothic" w:hAnsi="Century Gothic"/>
          <w:b/>
          <w:sz w:val="18"/>
          <w:szCs w:val="18"/>
        </w:rPr>
        <w:t xml:space="preserve">SEXTA.  FORMA DE PAGO: </w:t>
      </w:r>
      <w:r w:rsidRPr="00A46100">
        <w:rPr>
          <w:rFonts w:ascii="Century Gothic" w:hAnsi="Century Gothic" w:cs="Tahoma"/>
          <w:color w:val="000000"/>
          <w:sz w:val="18"/>
          <w:szCs w:val="18"/>
        </w:rPr>
        <w:t>METROSALUD pagará a EL CONTRATISTA el valor descrito en la cláusula anterior</w:t>
      </w:r>
      <w:r w:rsidRPr="00A46100">
        <w:rPr>
          <w:rFonts w:ascii="Century Gothic" w:eastAsia="Calibri" w:hAnsi="Century Gothic"/>
          <w:sz w:val="18"/>
          <w:szCs w:val="18"/>
        </w:rPr>
        <w:t xml:space="preserve"> </w:t>
      </w:r>
      <w:r w:rsidRPr="00A46100">
        <w:rPr>
          <w:rFonts w:ascii="Century Gothic" w:hAnsi="Century Gothic" w:cs="Tahoma"/>
          <w:color w:val="000000"/>
          <w:sz w:val="18"/>
          <w:szCs w:val="18"/>
        </w:rPr>
        <w:t xml:space="preserve">en el Área de Tesorería, ubicada en la carrera 50 No. 44-27, tercer piso, a través de </w:t>
      </w:r>
      <w:r w:rsidR="007D43A6" w:rsidRPr="007D43A6">
        <w:rPr>
          <w:rFonts w:ascii="Century Gothic" w:hAnsi="Century Gothic" w:cs="Tahoma"/>
          <w:color w:val="000000"/>
          <w:sz w:val="18"/>
          <w:szCs w:val="18"/>
        </w:rPr>
        <w:t>Facturación mensual en los cinco (5) primeros días hábiles siguientes del mes prestado.</w:t>
      </w:r>
      <w:r w:rsidR="007D43A6">
        <w:rPr>
          <w:rFonts w:ascii="Century Gothic" w:hAnsi="Century Gothic" w:cs="Tahoma"/>
          <w:color w:val="000000"/>
          <w:sz w:val="18"/>
          <w:szCs w:val="18"/>
        </w:rPr>
        <w:t xml:space="preserve"> -----------------------------------------------------------</w:t>
      </w:r>
    </w:p>
    <w:p w:rsidR="0054027A" w:rsidRPr="00A46100" w:rsidRDefault="007D43A6" w:rsidP="007D43A6">
      <w:pPr>
        <w:pStyle w:val="Textoindependiente2"/>
        <w:rPr>
          <w:rFonts w:ascii="Century Gothic" w:hAnsi="Century Gothic"/>
          <w:sz w:val="18"/>
          <w:szCs w:val="18"/>
        </w:rPr>
      </w:pPr>
      <w:r>
        <w:rPr>
          <w:rFonts w:ascii="Century Gothic" w:hAnsi="Century Gothic" w:cs="Tahoma"/>
          <w:b/>
          <w:color w:val="000000"/>
          <w:sz w:val="18"/>
          <w:szCs w:val="18"/>
        </w:rPr>
        <w:t xml:space="preserve">PARAGRAFO 1: </w:t>
      </w:r>
      <w:r w:rsidRPr="007D43A6">
        <w:rPr>
          <w:rFonts w:ascii="Century Gothic" w:hAnsi="Century Gothic" w:cs="Tahoma"/>
          <w:color w:val="000000"/>
          <w:sz w:val="18"/>
          <w:szCs w:val="18"/>
        </w:rPr>
        <w:t>La ESE Metrosalud cancelará al Contratista mes vencido, dentro de los sesenta (60) días siguientes a la presentación de la factura con los soportes requeridos para el pago.</w:t>
      </w:r>
      <w:r w:rsidR="0054027A" w:rsidRPr="00A46100">
        <w:rPr>
          <w:rFonts w:ascii="Century Gothic" w:hAnsi="Century Gothic" w:cs="Tahoma"/>
          <w:color w:val="000000"/>
          <w:sz w:val="18"/>
          <w:szCs w:val="18"/>
        </w:rPr>
        <w:t xml:space="preserve"> ----</w:t>
      </w:r>
      <w:r w:rsidR="00EC1BCC" w:rsidRPr="00A46100">
        <w:rPr>
          <w:rFonts w:ascii="Century Gothic" w:hAnsi="Century Gothic" w:cs="Tahoma"/>
          <w:color w:val="000000"/>
          <w:sz w:val="18"/>
          <w:szCs w:val="18"/>
        </w:rPr>
        <w:t>--</w:t>
      </w:r>
      <w:r w:rsidR="0054027A" w:rsidRPr="00A46100">
        <w:rPr>
          <w:rFonts w:ascii="Century Gothic" w:hAnsi="Century Gothic" w:cs="Tahoma"/>
          <w:color w:val="000000"/>
          <w:sz w:val="18"/>
          <w:szCs w:val="18"/>
        </w:rPr>
        <w:t>----------</w:t>
      </w:r>
      <w:r w:rsidR="00827340" w:rsidRPr="00A46100">
        <w:rPr>
          <w:rFonts w:ascii="Century Gothic" w:hAnsi="Century Gothic" w:cs="Tahoma"/>
          <w:color w:val="000000"/>
          <w:sz w:val="18"/>
          <w:szCs w:val="18"/>
        </w:rPr>
        <w:t>---------------</w:t>
      </w:r>
      <w:r w:rsidR="0059182E">
        <w:rPr>
          <w:rFonts w:ascii="Century Gothic" w:hAnsi="Century Gothic"/>
          <w:sz w:val="18"/>
          <w:szCs w:val="18"/>
        </w:rPr>
        <w:t xml:space="preserve"> </w:t>
      </w:r>
    </w:p>
    <w:p w:rsidR="0054027A" w:rsidRPr="00A46100" w:rsidRDefault="008345EE" w:rsidP="0054027A">
      <w:pPr>
        <w:jc w:val="both"/>
        <w:rPr>
          <w:rFonts w:ascii="Century Gothic" w:hAnsi="Century Gothic"/>
          <w:sz w:val="18"/>
          <w:szCs w:val="18"/>
        </w:rPr>
      </w:pPr>
      <w:r w:rsidRPr="00A46100">
        <w:rPr>
          <w:rFonts w:ascii="Century Gothic" w:hAnsi="Century Gothic" w:cs="Tahoma"/>
          <w:b/>
          <w:color w:val="000000"/>
          <w:sz w:val="18"/>
          <w:szCs w:val="18"/>
        </w:rPr>
        <w:t>PARÁGRAFO</w:t>
      </w:r>
      <w:r w:rsidRPr="00A46100">
        <w:rPr>
          <w:rFonts w:ascii="Century Gothic" w:hAnsi="Century Gothic"/>
          <w:b/>
          <w:sz w:val="18"/>
          <w:szCs w:val="18"/>
        </w:rPr>
        <w:t xml:space="preserve"> </w:t>
      </w:r>
      <w:r w:rsidR="007D43A6">
        <w:rPr>
          <w:rFonts w:ascii="Century Gothic" w:hAnsi="Century Gothic"/>
          <w:b/>
          <w:sz w:val="18"/>
          <w:szCs w:val="18"/>
        </w:rPr>
        <w:t>2</w:t>
      </w:r>
      <w:r w:rsidR="0054027A" w:rsidRPr="00A46100">
        <w:rPr>
          <w:rFonts w:ascii="Century Gothic" w:hAnsi="Century Gothic"/>
          <w:b/>
          <w:sz w:val="18"/>
          <w:szCs w:val="18"/>
        </w:rPr>
        <w:t xml:space="preserve">: </w:t>
      </w:r>
      <w:r w:rsidR="0054027A" w:rsidRPr="00A46100">
        <w:rPr>
          <w:rFonts w:ascii="Century Gothic" w:hAnsi="Century Gothic"/>
          <w:sz w:val="18"/>
          <w:szCs w:val="18"/>
        </w:rPr>
        <w:t>El CONTRATISTA se obliga a informar a la ESE METROSALUD una cuenta bancaria (corriente o ahorros) a su nombre, en la cual le serán consignados o transferidos electrónicamente los pagos que por cualquier concepto le efectúe METROSALUD. ------------------</w:t>
      </w:r>
      <w:r w:rsidR="0059182E">
        <w:rPr>
          <w:rFonts w:ascii="Century Gothic" w:hAnsi="Century Gothic"/>
          <w:sz w:val="18"/>
          <w:szCs w:val="18"/>
        </w:rPr>
        <w:t>----------------------------------------------</w:t>
      </w:r>
      <w:r w:rsidR="001B02DB">
        <w:rPr>
          <w:rFonts w:ascii="Century Gothic" w:hAnsi="Century Gothic"/>
          <w:sz w:val="18"/>
          <w:szCs w:val="18"/>
        </w:rPr>
        <w:t>--</w:t>
      </w:r>
      <w:r w:rsidR="0059182E">
        <w:rPr>
          <w:rFonts w:ascii="Century Gothic" w:hAnsi="Century Gothic"/>
          <w:sz w:val="18"/>
          <w:szCs w:val="18"/>
        </w:rPr>
        <w:t>----------------------</w:t>
      </w:r>
    </w:p>
    <w:p w:rsidR="0054027A" w:rsidRPr="00A46100" w:rsidRDefault="008345EE" w:rsidP="0054027A">
      <w:pPr>
        <w:jc w:val="both"/>
        <w:rPr>
          <w:rFonts w:ascii="Century Gothic" w:hAnsi="Century Gothic" w:cs="Tahoma"/>
          <w:color w:val="000000"/>
          <w:sz w:val="18"/>
          <w:szCs w:val="18"/>
        </w:rPr>
      </w:pPr>
      <w:r w:rsidRPr="00A46100">
        <w:rPr>
          <w:rFonts w:ascii="Century Gothic" w:hAnsi="Century Gothic" w:cs="Tahoma"/>
          <w:b/>
          <w:color w:val="000000"/>
          <w:sz w:val="18"/>
          <w:szCs w:val="18"/>
        </w:rPr>
        <w:t>SÉ</w:t>
      </w:r>
      <w:r w:rsidR="0054027A" w:rsidRPr="00A46100">
        <w:rPr>
          <w:rFonts w:ascii="Century Gothic" w:hAnsi="Century Gothic" w:cs="Tahoma"/>
          <w:b/>
          <w:color w:val="000000"/>
          <w:sz w:val="18"/>
          <w:szCs w:val="18"/>
        </w:rPr>
        <w:t xml:space="preserve">PTIMA. </w:t>
      </w:r>
      <w:r w:rsidR="0054027A" w:rsidRPr="00A46100">
        <w:rPr>
          <w:rFonts w:ascii="Century Gothic" w:hAnsi="Century Gothic" w:cs="Tahoma"/>
          <w:b/>
          <w:sz w:val="18"/>
          <w:szCs w:val="18"/>
        </w:rPr>
        <w:t xml:space="preserve">TERMINACIÓN, INTERPRETACIÓN Y MODIFICACIÓN UNILATERAL: </w:t>
      </w:r>
      <w:r w:rsidR="0054027A" w:rsidRPr="00A46100">
        <w:rPr>
          <w:rFonts w:ascii="Century Gothic" w:hAnsi="Century Gothic" w:cs="Tahoma"/>
          <w:sz w:val="18"/>
          <w:szCs w:val="18"/>
        </w:rPr>
        <w:t>Metrosalud puede terminar, modificar y/o interpretar unilateralmente el Contrato, de acuerdo con los artículos 15 a 17 de la Ley 80 de 1993.  El proceso para su declaratoria, así como los efectos que produce se ceñirán a lo estipulado en dicha Ley.  --------------------------------------------------------------------</w:t>
      </w:r>
      <w:r w:rsidR="00DF5300">
        <w:rPr>
          <w:rFonts w:ascii="Century Gothic" w:hAnsi="Century Gothic" w:cs="Tahoma"/>
          <w:sz w:val="18"/>
          <w:szCs w:val="18"/>
        </w:rPr>
        <w:t>-----------------------------------------------------</w:t>
      </w:r>
      <w:r w:rsidR="0054027A" w:rsidRPr="00A46100">
        <w:rPr>
          <w:rFonts w:ascii="Century Gothic" w:hAnsi="Century Gothic" w:cs="Tahoma"/>
          <w:sz w:val="18"/>
          <w:szCs w:val="18"/>
        </w:rPr>
        <w:t>---------------</w:t>
      </w:r>
    </w:p>
    <w:p w:rsidR="0054027A" w:rsidRPr="00A46100" w:rsidRDefault="0054027A" w:rsidP="000A73DE">
      <w:pPr>
        <w:pStyle w:val="Textoindependiente"/>
        <w:spacing w:after="0"/>
        <w:contextualSpacing/>
        <w:jc w:val="both"/>
        <w:rPr>
          <w:rFonts w:ascii="Century Gothic" w:hAnsi="Century Gothic" w:cs="Tahoma"/>
          <w:sz w:val="18"/>
          <w:szCs w:val="18"/>
          <w:lang w:val="es-CO"/>
        </w:rPr>
      </w:pPr>
      <w:r w:rsidRPr="00A46100">
        <w:rPr>
          <w:rFonts w:ascii="Century Gothic" w:hAnsi="Century Gothic" w:cs="Tahoma"/>
          <w:b/>
          <w:color w:val="000000"/>
          <w:sz w:val="18"/>
          <w:szCs w:val="18"/>
        </w:rPr>
        <w:t xml:space="preserve">OCTAVA. SUPERVISIÓN: </w:t>
      </w:r>
      <w:r w:rsidRPr="00A46100">
        <w:rPr>
          <w:rFonts w:ascii="Century Gothic" w:hAnsi="Century Gothic" w:cs="Tahoma"/>
          <w:sz w:val="18"/>
          <w:szCs w:val="18"/>
        </w:rPr>
        <w:t>La dirección general del presente contrato, su control y vigilancia en la ejecución idónea y oportun</w:t>
      </w:r>
      <w:r w:rsidR="00FD205E" w:rsidRPr="00A46100">
        <w:rPr>
          <w:rFonts w:ascii="Century Gothic" w:hAnsi="Century Gothic" w:cs="Tahoma"/>
          <w:sz w:val="18"/>
          <w:szCs w:val="18"/>
        </w:rPr>
        <w:t xml:space="preserve">a del mismo, estarán a cargo </w:t>
      </w:r>
      <w:r w:rsidR="00DF5300">
        <w:rPr>
          <w:rFonts w:ascii="Century Gothic" w:hAnsi="Century Gothic" w:cs="Tahoma"/>
          <w:sz w:val="18"/>
          <w:szCs w:val="18"/>
        </w:rPr>
        <w:t>del profesional universitario</w:t>
      </w:r>
      <w:r w:rsidR="00006E9D">
        <w:rPr>
          <w:rFonts w:ascii="Century Gothic" w:hAnsi="Century Gothic" w:cs="Tahoma"/>
          <w:sz w:val="18"/>
          <w:szCs w:val="18"/>
        </w:rPr>
        <w:t xml:space="preserve"> de ayudas diagnosticas</w:t>
      </w:r>
      <w:r w:rsidR="00DF5300">
        <w:rPr>
          <w:rFonts w:ascii="Century Gothic" w:hAnsi="Century Gothic" w:cs="Tahoma"/>
          <w:sz w:val="18"/>
          <w:szCs w:val="18"/>
        </w:rPr>
        <w:t xml:space="preserve">, quien </w:t>
      </w:r>
      <w:r w:rsidR="007843A9" w:rsidRPr="00A46100">
        <w:rPr>
          <w:rFonts w:ascii="Century Gothic" w:hAnsi="Century Gothic" w:cs="Tahoma"/>
          <w:sz w:val="18"/>
          <w:szCs w:val="18"/>
        </w:rPr>
        <w:t>será</w:t>
      </w:r>
      <w:r w:rsidRPr="00A46100">
        <w:rPr>
          <w:rFonts w:ascii="Century Gothic" w:hAnsi="Century Gothic" w:cs="Tahoma"/>
          <w:sz w:val="18"/>
          <w:szCs w:val="18"/>
        </w:rPr>
        <w:t xml:space="preserve"> responsable del control, administrativo, financiero y legal del contrato</w:t>
      </w:r>
      <w:r w:rsidR="004860E7" w:rsidRPr="00A46100">
        <w:rPr>
          <w:rFonts w:ascii="Century Gothic" w:hAnsi="Century Gothic" w:cs="Tahoma"/>
          <w:sz w:val="18"/>
          <w:szCs w:val="18"/>
        </w:rPr>
        <w:t xml:space="preserve">. </w:t>
      </w:r>
      <w:r w:rsidRPr="00A46100">
        <w:rPr>
          <w:rFonts w:ascii="Century Gothic" w:hAnsi="Century Gothic" w:cs="Tahoma"/>
          <w:sz w:val="18"/>
          <w:szCs w:val="18"/>
        </w:rPr>
        <w:t>El supervisor observara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vestuario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w:t>
      </w:r>
      <w:r w:rsidR="00A17CB8" w:rsidRPr="00A46100">
        <w:rPr>
          <w:rFonts w:ascii="Century Gothic" w:hAnsi="Century Gothic" w:cs="Tahoma"/>
          <w:sz w:val="18"/>
          <w:szCs w:val="18"/>
        </w:rPr>
        <w:t xml:space="preserve"> </w:t>
      </w:r>
      <w:r w:rsidRPr="00A46100">
        <w:rPr>
          <w:rFonts w:ascii="Century Gothic" w:hAnsi="Century Gothic" w:cs="Tahoma"/>
          <w:sz w:val="18"/>
          <w:szCs w:val="18"/>
        </w:rPr>
        <w:t>por el artículo 23 de la Ley 1150 de 2007. Las mismas verificaciones tendrán que llevarse a cabo por parte del interventor y/o supervisor, cuando se pretendan tramitar eventuales adiciones, prórrogas o modificaciones del contrato, al igual que para la liquidación correspondiente</w:t>
      </w:r>
      <w:r w:rsidR="005E4AC6" w:rsidRPr="00A46100">
        <w:rPr>
          <w:rFonts w:ascii="Century Gothic" w:hAnsi="Century Gothic" w:cs="Tahoma"/>
          <w:sz w:val="18"/>
          <w:szCs w:val="18"/>
        </w:rPr>
        <w:t xml:space="preserve"> </w:t>
      </w:r>
      <w:r w:rsidRPr="00A46100">
        <w:rPr>
          <w:rFonts w:ascii="Century Gothic" w:hAnsi="Century Gothic" w:cs="Tahoma"/>
          <w:sz w:val="18"/>
          <w:szCs w:val="18"/>
        </w:rPr>
        <w:t xml:space="preserve">cuando a ésta hubiere lugar. 7) En el evento que el objeto contratado involucre la asignación de uniformes,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w:t>
      </w:r>
      <w:r w:rsidR="004D09A4" w:rsidRPr="00A46100">
        <w:rPr>
          <w:rFonts w:ascii="Century Gothic" w:hAnsi="Century Gothic" w:cs="Tahoma"/>
          <w:sz w:val="18"/>
          <w:szCs w:val="18"/>
        </w:rPr>
        <w:t>Información</w:t>
      </w:r>
      <w:r w:rsidRPr="00A46100">
        <w:rPr>
          <w:rFonts w:ascii="Century Gothic" w:hAnsi="Century Gothic" w:cs="Tahoma"/>
          <w:sz w:val="18"/>
          <w:szCs w:val="18"/>
        </w:rPr>
        <w:t xml:space="preserve"> que considere necesaria, así como la adopción de medidas para mantener, durante el desarrollo y ejecución del contrato, las condiciones técnicas, económicas y financieras existentes al momento de la celebración del </w:t>
      </w:r>
      <w:r w:rsidR="004D09A4" w:rsidRPr="00A46100">
        <w:rPr>
          <w:rFonts w:ascii="Century Gothic" w:hAnsi="Century Gothic" w:cs="Tahoma"/>
          <w:sz w:val="18"/>
          <w:szCs w:val="18"/>
        </w:rPr>
        <w:t>mismo</w:t>
      </w:r>
      <w:r w:rsidRPr="00A46100">
        <w:rPr>
          <w:rFonts w:ascii="Century Gothic" w:hAnsi="Century Gothic" w:cs="Tahoma"/>
          <w:sz w:val="18"/>
          <w:szCs w:val="18"/>
        </w:rPr>
        <w:t>. 9) Ninguna  orden  de  un  interventor y/o supervisor    puede  emitirse  verbalmente.  El  interventor y/o supervisor  debe entregar por escrito sus órdenes o sugerencias, las cuales deben enmarcarse dentro de los términos del contrato. 10) Realizar las actas de liquidación de los contratos que lo requieran y remitir a la Dirección Administrativa la totalidad de las carpetas de supervisión o de interventoría de los contratos, una vez terminados y Liquidados.  ----------</w:t>
      </w:r>
      <w:r w:rsidR="00EC1BCC" w:rsidRPr="00A46100">
        <w:rPr>
          <w:rFonts w:ascii="Century Gothic" w:hAnsi="Century Gothic" w:cs="Tahoma"/>
          <w:sz w:val="18"/>
          <w:szCs w:val="18"/>
        </w:rPr>
        <w:t>--------------------------------------------</w:t>
      </w:r>
      <w:r w:rsidRPr="00A46100">
        <w:rPr>
          <w:rFonts w:ascii="Century Gothic" w:hAnsi="Century Gothic" w:cs="Tahoma"/>
          <w:sz w:val="18"/>
          <w:szCs w:val="18"/>
        </w:rPr>
        <w:t>----------</w:t>
      </w:r>
      <w:r w:rsidR="001B02DB">
        <w:rPr>
          <w:rFonts w:ascii="Century Gothic" w:hAnsi="Century Gothic" w:cs="Tahoma"/>
          <w:sz w:val="18"/>
          <w:szCs w:val="18"/>
        </w:rPr>
        <w:t>----------------------------------------</w:t>
      </w:r>
      <w:r w:rsidR="000A73DE">
        <w:rPr>
          <w:rFonts w:ascii="Century Gothic" w:hAnsi="Century Gothic" w:cs="Tahoma"/>
          <w:sz w:val="18"/>
          <w:szCs w:val="18"/>
        </w:rPr>
        <w:t>-</w:t>
      </w:r>
    </w:p>
    <w:p w:rsidR="0054027A" w:rsidRPr="00A46100" w:rsidRDefault="0054027A" w:rsidP="0054027A">
      <w:pPr>
        <w:jc w:val="both"/>
        <w:rPr>
          <w:rFonts w:ascii="Century Gothic" w:hAnsi="Century Gothic" w:cs="Tahoma"/>
          <w:b/>
          <w:sz w:val="18"/>
          <w:szCs w:val="18"/>
        </w:rPr>
      </w:pPr>
      <w:r w:rsidRPr="00A46100">
        <w:rPr>
          <w:rFonts w:ascii="Century Gothic" w:hAnsi="Century Gothic" w:cs="Tahoma"/>
          <w:b/>
          <w:sz w:val="18"/>
          <w:szCs w:val="18"/>
        </w:rPr>
        <w:t>NOVENA.  CLÁUSULA PENAL PECUNIARIA:</w:t>
      </w:r>
      <w:r w:rsidRPr="00A46100">
        <w:rPr>
          <w:rFonts w:ascii="Century Gothic" w:hAnsi="Century Gothic" w:cs="Tahoma"/>
          <w:sz w:val="18"/>
          <w:szCs w:val="18"/>
        </w:rPr>
        <w:t xml:space="preserve"> En caso de declaratoria de caducidad por el incumplimiento METROSALUD hará efectiva la sanción penal pecuniaria equivalente al 10% del valor del contrato. Lo </w:t>
      </w:r>
      <w:r w:rsidRPr="00A46100">
        <w:rPr>
          <w:rFonts w:ascii="Century Gothic" w:hAnsi="Century Gothic" w:cs="Tahoma"/>
          <w:sz w:val="18"/>
          <w:szCs w:val="18"/>
        </w:rPr>
        <w:lastRenderedPageBreak/>
        <w:t>anterior no obsta para que judicialmente se cobre la indemnización de perjuicios a que haya lugar en los términos del artículo 1600 del código civil.   --------------------</w:t>
      </w:r>
      <w:r w:rsidR="001B02DB">
        <w:rPr>
          <w:rFonts w:ascii="Century Gothic" w:hAnsi="Century Gothic" w:cs="Tahoma"/>
          <w:sz w:val="18"/>
          <w:szCs w:val="18"/>
        </w:rPr>
        <w:t>-----------------------------------------------------------------</w:t>
      </w:r>
      <w:r w:rsidRPr="00A46100">
        <w:rPr>
          <w:rFonts w:ascii="Century Gothic" w:hAnsi="Century Gothic" w:cs="Tahoma"/>
          <w:sz w:val="18"/>
          <w:szCs w:val="18"/>
        </w:rPr>
        <w:t>------</w:t>
      </w:r>
    </w:p>
    <w:p w:rsidR="0054027A" w:rsidRPr="00A46100" w:rsidRDefault="0054027A" w:rsidP="0054027A">
      <w:pPr>
        <w:jc w:val="both"/>
        <w:rPr>
          <w:rFonts w:ascii="Century Gothic" w:hAnsi="Century Gothic" w:cs="Tahoma"/>
          <w:b/>
          <w:sz w:val="18"/>
          <w:szCs w:val="18"/>
        </w:rPr>
      </w:pPr>
      <w:r w:rsidRPr="00A46100">
        <w:rPr>
          <w:rFonts w:ascii="Century Gothic" w:hAnsi="Century Gothic" w:cs="Tahoma"/>
          <w:b/>
          <w:sz w:val="18"/>
          <w:szCs w:val="18"/>
        </w:rPr>
        <w:t>D</w:t>
      </w:r>
      <w:r w:rsidR="00A17CB8" w:rsidRPr="00A46100">
        <w:rPr>
          <w:rFonts w:ascii="Century Gothic" w:hAnsi="Century Gothic" w:cs="Tahoma"/>
          <w:b/>
          <w:sz w:val="18"/>
          <w:szCs w:val="18"/>
        </w:rPr>
        <w:t>É</w:t>
      </w:r>
      <w:r w:rsidRPr="00A46100">
        <w:rPr>
          <w:rFonts w:ascii="Century Gothic" w:hAnsi="Century Gothic" w:cs="Tahoma"/>
          <w:b/>
          <w:sz w:val="18"/>
          <w:szCs w:val="18"/>
        </w:rPr>
        <w:t xml:space="preserve">CIMA.  </w:t>
      </w:r>
      <w:r w:rsidRPr="00A46100">
        <w:rPr>
          <w:rFonts w:ascii="Century Gothic" w:hAnsi="Century Gothic" w:cs="Tahoma"/>
          <w:b/>
          <w:color w:val="000000"/>
          <w:sz w:val="18"/>
          <w:szCs w:val="18"/>
        </w:rPr>
        <w:t>IMPUTACIÓN DE GASTOS</w:t>
      </w:r>
      <w:r w:rsidR="00472D93" w:rsidRPr="00A46100">
        <w:rPr>
          <w:rFonts w:ascii="Century Gothic" w:hAnsi="Century Gothic" w:cs="Tahoma"/>
          <w:b/>
          <w:color w:val="000000"/>
          <w:sz w:val="18"/>
          <w:szCs w:val="18"/>
        </w:rPr>
        <w:t xml:space="preserve">: </w:t>
      </w:r>
      <w:r w:rsidR="00472D93" w:rsidRPr="00A46100">
        <w:rPr>
          <w:rFonts w:ascii="Century Gothic" w:hAnsi="Century Gothic" w:cs="Tahoma"/>
          <w:sz w:val="18"/>
          <w:szCs w:val="18"/>
        </w:rPr>
        <w:t xml:space="preserve">Los gastos que demande la legalización del contrato correrán a cargo del CONTRATISTA y los que impliquen para METROSALUD el cumplimiento del mismo se imputará con cargo al rubro </w:t>
      </w:r>
      <w:r w:rsidR="007D43A6">
        <w:rPr>
          <w:rFonts w:ascii="Century Gothic" w:hAnsi="Century Gothic"/>
          <w:sz w:val="18"/>
          <w:szCs w:val="18"/>
        </w:rPr>
        <w:t>XXX</w:t>
      </w:r>
      <w:r w:rsidR="00472D93" w:rsidRPr="00A46100">
        <w:rPr>
          <w:rFonts w:ascii="Century Gothic" w:hAnsi="Century Gothic" w:cs="Tahoma"/>
          <w:sz w:val="18"/>
          <w:szCs w:val="18"/>
        </w:rPr>
        <w:t xml:space="preserve"> Presupuesto de Egresos de METROSALUD para la vigencia fiscal de </w:t>
      </w:r>
      <w:r w:rsidR="007D43A6">
        <w:rPr>
          <w:rFonts w:ascii="Century Gothic" w:hAnsi="Century Gothic" w:cs="Tahoma"/>
          <w:sz w:val="18"/>
          <w:szCs w:val="18"/>
        </w:rPr>
        <w:t>2022</w:t>
      </w:r>
      <w:r w:rsidR="00472D93" w:rsidRPr="00A46100">
        <w:rPr>
          <w:rFonts w:ascii="Century Gothic" w:hAnsi="Century Gothic" w:cs="Tahoma"/>
          <w:sz w:val="18"/>
          <w:szCs w:val="18"/>
        </w:rPr>
        <w:t xml:space="preserve">, según compromiso presupuestal </w:t>
      </w:r>
      <w:r w:rsidR="00006E9D">
        <w:rPr>
          <w:rFonts w:ascii="Century Gothic" w:hAnsi="Century Gothic" w:cs="Tahoma"/>
          <w:sz w:val="18"/>
          <w:szCs w:val="18"/>
        </w:rPr>
        <w:t xml:space="preserve">número </w:t>
      </w:r>
      <w:r w:rsidR="007D43A6">
        <w:rPr>
          <w:rFonts w:ascii="Century Gothic" w:hAnsi="Century Gothic" w:cs="Tahoma"/>
          <w:sz w:val="18"/>
          <w:szCs w:val="18"/>
        </w:rPr>
        <w:t>XX</w:t>
      </w:r>
      <w:r w:rsidR="00006E9D">
        <w:rPr>
          <w:rFonts w:ascii="Century Gothic" w:hAnsi="Century Gothic" w:cs="Tahoma"/>
          <w:sz w:val="18"/>
          <w:szCs w:val="18"/>
        </w:rPr>
        <w:t xml:space="preserve"> </w:t>
      </w:r>
      <w:r w:rsidR="007B6CEA" w:rsidRPr="00A46100">
        <w:rPr>
          <w:rFonts w:ascii="Century Gothic" w:hAnsi="Century Gothic" w:cs="Tahoma"/>
          <w:color w:val="000000"/>
          <w:sz w:val="18"/>
          <w:szCs w:val="18"/>
        </w:rPr>
        <w:t xml:space="preserve">del </w:t>
      </w:r>
      <w:r w:rsidR="007D43A6">
        <w:rPr>
          <w:rFonts w:ascii="Century Gothic" w:hAnsi="Century Gothic" w:cs="Tahoma"/>
          <w:color w:val="000000"/>
          <w:sz w:val="18"/>
          <w:szCs w:val="18"/>
        </w:rPr>
        <w:t>XXXX</w:t>
      </w:r>
      <w:r w:rsidR="00DF5300">
        <w:rPr>
          <w:rFonts w:ascii="Century Gothic" w:hAnsi="Century Gothic" w:cs="Tahoma"/>
          <w:color w:val="000000"/>
          <w:sz w:val="18"/>
          <w:szCs w:val="18"/>
        </w:rPr>
        <w:t xml:space="preserve"> de </w:t>
      </w:r>
      <w:r w:rsidR="007D43A6">
        <w:rPr>
          <w:rFonts w:ascii="Century Gothic" w:hAnsi="Century Gothic" w:cs="Tahoma"/>
          <w:color w:val="000000"/>
          <w:sz w:val="18"/>
          <w:szCs w:val="18"/>
        </w:rPr>
        <w:t>2022</w:t>
      </w:r>
      <w:r w:rsidR="007B6CEA" w:rsidRPr="00A46100">
        <w:rPr>
          <w:rFonts w:ascii="Century Gothic" w:hAnsi="Century Gothic" w:cs="Tahoma"/>
          <w:color w:val="000000"/>
          <w:sz w:val="18"/>
          <w:szCs w:val="18"/>
        </w:rPr>
        <w:t xml:space="preserve">. </w:t>
      </w:r>
      <w:r w:rsidR="00472D93" w:rsidRPr="00A46100">
        <w:rPr>
          <w:rFonts w:ascii="Century Gothic" w:hAnsi="Century Gothic" w:cs="Tahoma"/>
          <w:color w:val="000000"/>
          <w:sz w:val="18"/>
          <w:szCs w:val="18"/>
        </w:rPr>
        <w:t>-----------</w:t>
      </w:r>
      <w:r w:rsidR="00DF5300">
        <w:rPr>
          <w:rFonts w:ascii="Century Gothic" w:hAnsi="Century Gothic" w:cs="Tahoma"/>
          <w:color w:val="000000"/>
          <w:sz w:val="18"/>
          <w:szCs w:val="18"/>
        </w:rPr>
        <w:t>-----------------------</w:t>
      </w:r>
      <w:r w:rsidR="00472D93" w:rsidRPr="00A46100">
        <w:rPr>
          <w:rFonts w:ascii="Century Gothic" w:hAnsi="Century Gothic" w:cs="Tahoma"/>
          <w:color w:val="000000"/>
          <w:sz w:val="18"/>
          <w:szCs w:val="18"/>
        </w:rPr>
        <w:t>--------------</w:t>
      </w:r>
      <w:r w:rsidR="0059182E">
        <w:rPr>
          <w:rFonts w:ascii="Century Gothic" w:hAnsi="Century Gothic" w:cs="Tahoma"/>
          <w:color w:val="000000"/>
          <w:sz w:val="18"/>
          <w:szCs w:val="18"/>
        </w:rPr>
        <w:t>------</w:t>
      </w:r>
    </w:p>
    <w:p w:rsidR="0054027A" w:rsidRPr="00A46100" w:rsidRDefault="0054027A" w:rsidP="0054027A">
      <w:pPr>
        <w:jc w:val="both"/>
        <w:rPr>
          <w:rFonts w:ascii="Century Gothic" w:hAnsi="Century Gothic" w:cs="Tahoma"/>
          <w:color w:val="000000"/>
          <w:sz w:val="18"/>
          <w:szCs w:val="18"/>
        </w:rPr>
      </w:pPr>
      <w:r w:rsidRPr="00A46100">
        <w:rPr>
          <w:rFonts w:ascii="Century Gothic" w:eastAsia="Times New Roman" w:hAnsi="Century Gothic" w:cs="Tahoma"/>
          <w:b/>
          <w:color w:val="000000"/>
          <w:sz w:val="18"/>
          <w:szCs w:val="18"/>
        </w:rPr>
        <w:t xml:space="preserve">DÉCIMA PRIMERA. </w:t>
      </w:r>
      <w:r w:rsidRPr="00A46100">
        <w:rPr>
          <w:rFonts w:ascii="Century Gothic" w:hAnsi="Century Gothic" w:cs="Tahoma"/>
          <w:b/>
          <w:sz w:val="18"/>
          <w:szCs w:val="18"/>
        </w:rPr>
        <w:t>INHABILIDADES E INCOMPATIBILIDADES:</w:t>
      </w:r>
      <w:r w:rsidRPr="00A46100">
        <w:rPr>
          <w:rFonts w:ascii="Century Gothic" w:hAnsi="Century Gothic" w:cs="Tahoma"/>
          <w:sz w:val="18"/>
          <w:szCs w:val="18"/>
        </w:rPr>
        <w:t xml:space="preserve"> EL CONTRATISTA declara bajo gravedad de juramento que se entiende prestado con la suscripción del presente contrato, que no se encuentra afectado por ninguna de las inhabilidades e incompatibilidades consagradas en las norm</w:t>
      </w:r>
      <w:r w:rsidR="0059182E">
        <w:rPr>
          <w:rFonts w:ascii="Century Gothic" w:hAnsi="Century Gothic" w:cs="Tahoma"/>
          <w:sz w:val="18"/>
          <w:szCs w:val="18"/>
        </w:rPr>
        <w:t>as legales.  ------</w:t>
      </w:r>
    </w:p>
    <w:p w:rsidR="0054027A" w:rsidRPr="00A46100" w:rsidRDefault="0054027A" w:rsidP="0054027A">
      <w:pPr>
        <w:spacing w:line="240" w:lineRule="atLeast"/>
        <w:jc w:val="both"/>
        <w:rPr>
          <w:rFonts w:ascii="Century Gothic" w:hAnsi="Century Gothic" w:cs="Tahoma"/>
          <w:sz w:val="18"/>
          <w:szCs w:val="18"/>
        </w:rPr>
      </w:pPr>
      <w:r w:rsidRPr="00A46100">
        <w:rPr>
          <w:rFonts w:ascii="Century Gothic" w:eastAsia="Times New Roman" w:hAnsi="Century Gothic" w:cs="Tahoma"/>
          <w:b/>
          <w:sz w:val="18"/>
          <w:szCs w:val="18"/>
        </w:rPr>
        <w:t xml:space="preserve">DÉCIMA SEGUNDA. </w:t>
      </w:r>
      <w:r w:rsidRPr="00A46100">
        <w:rPr>
          <w:rFonts w:ascii="Century Gothic" w:hAnsi="Century Gothic"/>
          <w:b/>
          <w:sz w:val="18"/>
          <w:szCs w:val="18"/>
        </w:rPr>
        <w:t xml:space="preserve">CADUCIDAD METROSALUD: </w:t>
      </w:r>
      <w:r w:rsidRPr="00A46100">
        <w:rPr>
          <w:rFonts w:ascii="Century Gothic" w:hAnsi="Century Gothic"/>
          <w:sz w:val="18"/>
          <w:szCs w:val="18"/>
        </w:rPr>
        <w:t>estará facultada a declarar la caducidad cuando exista un incumplimiento del contrato por parte del Contratista en la forma y de acuerdo con el procedimiento previsto por la ley. ------------------------------------------------------------------</w:t>
      </w:r>
      <w:r w:rsidR="0059182E">
        <w:rPr>
          <w:rFonts w:ascii="Century Gothic" w:hAnsi="Century Gothic"/>
          <w:sz w:val="18"/>
          <w:szCs w:val="18"/>
        </w:rPr>
        <w:t>------------------------------------------------------------</w:t>
      </w:r>
    </w:p>
    <w:p w:rsidR="0054027A" w:rsidRPr="00A46100" w:rsidRDefault="0054027A" w:rsidP="0054027A">
      <w:pPr>
        <w:spacing w:line="240" w:lineRule="atLeast"/>
        <w:contextualSpacing/>
        <w:jc w:val="both"/>
        <w:rPr>
          <w:rFonts w:ascii="Century Gothic" w:eastAsia="Times New Roman" w:hAnsi="Century Gothic" w:cs="Tahoma"/>
          <w:b/>
          <w:sz w:val="18"/>
          <w:szCs w:val="18"/>
        </w:rPr>
      </w:pPr>
      <w:r w:rsidRPr="00A46100">
        <w:rPr>
          <w:rFonts w:ascii="Century Gothic" w:hAnsi="Century Gothic" w:cs="Tahoma"/>
          <w:b/>
          <w:sz w:val="18"/>
          <w:szCs w:val="18"/>
        </w:rPr>
        <w:t xml:space="preserve">DÉCIMA TERCERA. </w:t>
      </w:r>
      <w:r w:rsidRPr="00A46100">
        <w:rPr>
          <w:rFonts w:ascii="Century Gothic" w:hAnsi="Century Gothic"/>
          <w:b/>
          <w:sz w:val="18"/>
          <w:szCs w:val="18"/>
        </w:rPr>
        <w:t>CESIÓN:</w:t>
      </w:r>
      <w:r w:rsidRPr="00A46100">
        <w:rPr>
          <w:rFonts w:ascii="Century Gothic" w:hAnsi="Century Gothic" w:cs="Tahoma"/>
          <w:color w:val="000000"/>
          <w:sz w:val="18"/>
          <w:szCs w:val="18"/>
        </w:rPr>
        <w:t xml:space="preserve"> EL CONTRATISTA no podrá ceder el presente contrato a ninguna persona natural o jurídica, nacional o extranjera, sin el consentimiento expreso y por escrito de M</w:t>
      </w:r>
      <w:r w:rsidR="0059182E">
        <w:rPr>
          <w:rFonts w:ascii="Century Gothic" w:hAnsi="Century Gothic" w:cs="Tahoma"/>
          <w:color w:val="000000"/>
          <w:sz w:val="18"/>
          <w:szCs w:val="18"/>
        </w:rPr>
        <w:t>ETROSALUD.  ------------------</w:t>
      </w:r>
    </w:p>
    <w:p w:rsidR="0054027A" w:rsidRPr="00A46100" w:rsidRDefault="0054027A" w:rsidP="0054027A">
      <w:pPr>
        <w:pStyle w:val="Textoindependiente"/>
        <w:spacing w:after="0"/>
        <w:jc w:val="both"/>
        <w:rPr>
          <w:rFonts w:ascii="Century Gothic" w:hAnsi="Century Gothic" w:cs="Tahoma"/>
          <w:color w:val="000000"/>
          <w:sz w:val="18"/>
          <w:szCs w:val="18"/>
        </w:rPr>
      </w:pPr>
      <w:r w:rsidRPr="00A46100">
        <w:rPr>
          <w:rFonts w:ascii="Century Gothic" w:hAnsi="Century Gothic" w:cs="Tahoma"/>
          <w:b/>
          <w:sz w:val="18"/>
          <w:szCs w:val="18"/>
        </w:rPr>
        <w:t xml:space="preserve">DÉCIMA CUARTA. </w:t>
      </w:r>
      <w:r w:rsidRPr="00A46100">
        <w:rPr>
          <w:rFonts w:ascii="Century Gothic" w:hAnsi="Century Gothic" w:cs="Tahoma"/>
          <w:b/>
          <w:color w:val="000000"/>
          <w:sz w:val="18"/>
          <w:szCs w:val="18"/>
        </w:rPr>
        <w:t xml:space="preserve">SOLUCIÓN  DIRECTA  DE  LAS  CONTROVERSIAS CONTRACTUALES:  </w:t>
      </w:r>
      <w:r w:rsidRPr="00A46100">
        <w:rPr>
          <w:rFonts w:ascii="Century Gothic" w:hAnsi="Century Gothic" w:cs="Tahoma"/>
          <w:sz w:val="18"/>
          <w:szCs w:val="18"/>
        </w:rPr>
        <w:t>Las  partes  disponen,  que  en  caso  de  presentar</w:t>
      </w:r>
      <w:bookmarkStart w:id="0" w:name="_GoBack"/>
      <w:bookmarkEnd w:id="0"/>
      <w:r w:rsidRPr="00A46100">
        <w:rPr>
          <w:rFonts w:ascii="Century Gothic" w:hAnsi="Century Gothic" w:cs="Tahoma"/>
          <w:sz w:val="18"/>
          <w:szCs w:val="18"/>
        </w:rPr>
        <w:t>se  controversias contractuales,  estas  serán  resueltas  de  mutuo  acuerdo,  sin  perjuicio  de  poder  acudir  a  las instancias y procedimientos contemplados en los artículos 68 y siguientes de la Ley 80 de 1993 y demás normas concordantes. ----------------------------------------------------</w:t>
      </w:r>
      <w:r w:rsidR="0059182E">
        <w:rPr>
          <w:rFonts w:ascii="Century Gothic" w:hAnsi="Century Gothic" w:cs="Tahoma"/>
          <w:sz w:val="18"/>
          <w:szCs w:val="18"/>
        </w:rPr>
        <w:t>----------</w:t>
      </w:r>
    </w:p>
    <w:p w:rsidR="0054027A" w:rsidRPr="00A46100" w:rsidRDefault="0054027A" w:rsidP="0054027A">
      <w:pPr>
        <w:spacing w:line="240" w:lineRule="atLeast"/>
        <w:jc w:val="both"/>
        <w:rPr>
          <w:rFonts w:ascii="Century Gothic" w:hAnsi="Century Gothic" w:cs="Tahoma"/>
          <w:sz w:val="18"/>
          <w:szCs w:val="18"/>
        </w:rPr>
      </w:pPr>
      <w:r w:rsidRPr="00A46100">
        <w:rPr>
          <w:rFonts w:ascii="Century Gothic" w:hAnsi="Century Gothic"/>
          <w:b/>
          <w:sz w:val="18"/>
          <w:szCs w:val="18"/>
        </w:rPr>
        <w:t xml:space="preserve">DÉCIMA QUINTA. </w:t>
      </w:r>
      <w:r w:rsidRPr="00A46100">
        <w:rPr>
          <w:rFonts w:ascii="Century Gothic" w:hAnsi="Century Gothic" w:cs="Tahoma"/>
          <w:b/>
          <w:sz w:val="18"/>
          <w:szCs w:val="18"/>
        </w:rPr>
        <w:t xml:space="preserve">IMPUESTOS Y DERECHOS: </w:t>
      </w:r>
      <w:r w:rsidRPr="00A46100">
        <w:rPr>
          <w:rFonts w:ascii="Century Gothic" w:hAnsi="Century Gothic" w:cs="Tahoma"/>
          <w:sz w:val="18"/>
          <w:szCs w:val="18"/>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w:t>
      </w:r>
      <w:r w:rsidR="0059182E">
        <w:rPr>
          <w:rFonts w:ascii="Century Gothic" w:hAnsi="Century Gothic" w:cs="Tahoma"/>
          <w:sz w:val="18"/>
          <w:szCs w:val="18"/>
        </w:rPr>
        <w:t>------------------------------------------------------------------------</w:t>
      </w:r>
    </w:p>
    <w:p w:rsidR="0054027A" w:rsidRPr="00A46100" w:rsidRDefault="00EC1BCC" w:rsidP="00397F0F">
      <w:pPr>
        <w:contextualSpacing/>
        <w:jc w:val="both"/>
        <w:rPr>
          <w:rFonts w:ascii="Century Gothic" w:eastAsia="Times New Roman" w:hAnsi="Century Gothic" w:cs="Tahoma"/>
          <w:sz w:val="18"/>
          <w:szCs w:val="18"/>
        </w:rPr>
      </w:pPr>
      <w:r w:rsidRPr="00A46100">
        <w:rPr>
          <w:rFonts w:ascii="Century Gothic" w:eastAsia="Times New Roman" w:hAnsi="Century Gothic" w:cs="Tahoma"/>
          <w:b/>
          <w:sz w:val="18"/>
          <w:szCs w:val="18"/>
        </w:rPr>
        <w:t>DÉ</w:t>
      </w:r>
      <w:r w:rsidR="0054027A" w:rsidRPr="00A46100">
        <w:rPr>
          <w:rFonts w:ascii="Century Gothic" w:eastAsia="Times New Roman" w:hAnsi="Century Gothic" w:cs="Tahoma"/>
          <w:b/>
          <w:sz w:val="18"/>
          <w:szCs w:val="18"/>
        </w:rPr>
        <w:t>CIMA SEXTA. INDEMNIDAD.</w:t>
      </w:r>
      <w:r w:rsidR="0054027A" w:rsidRPr="00A46100">
        <w:rPr>
          <w:rFonts w:ascii="Century Gothic" w:eastAsia="Times New Roman" w:hAnsi="Century Gothic" w:cs="Tahoma"/>
          <w:sz w:val="18"/>
          <w:szCs w:val="18"/>
        </w:rPr>
        <w:t xml:space="preserve"> El Contratista se obliga a indemnizar a Metrosalud con ocasión de la violación o el incumplimiento de las obligaciones previstas en el presente contrato. El  Contratista  se  obliga  a  mantener  indemne  a  la  Contratante  de  cualquier  daño  o  perjuicio originado  en  reclamaciones  de  terceros  que  tengan  como  causa  sus  actuaciones  hasta</w:t>
      </w:r>
      <w:r w:rsidR="00A17CB8" w:rsidRPr="00A46100">
        <w:rPr>
          <w:rFonts w:ascii="Century Gothic" w:eastAsia="Times New Roman" w:hAnsi="Century Gothic" w:cs="Tahoma"/>
          <w:sz w:val="18"/>
          <w:szCs w:val="18"/>
        </w:rPr>
        <w:t xml:space="preserve"> </w:t>
      </w:r>
      <w:r w:rsidR="0054027A" w:rsidRPr="00A46100">
        <w:rPr>
          <w:rFonts w:ascii="Century Gothic" w:eastAsia="Times New Roman" w:hAnsi="Century Gothic" w:cs="Tahoma"/>
          <w:sz w:val="18"/>
          <w:szCs w:val="18"/>
        </w:rPr>
        <w:t>por  el monto del daño o perjuicio causado y hasta por el valor del presente contrato. El Contratista mantendrá indemne a la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 ------------</w:t>
      </w:r>
      <w:r w:rsidR="0059182E">
        <w:rPr>
          <w:rFonts w:ascii="Century Gothic" w:eastAsia="Times New Roman" w:hAnsi="Century Gothic" w:cs="Tahoma"/>
          <w:sz w:val="18"/>
          <w:szCs w:val="18"/>
        </w:rPr>
        <w:t>-------------------------</w:t>
      </w:r>
    </w:p>
    <w:p w:rsidR="0054027A" w:rsidRPr="00A46100" w:rsidRDefault="0054027A" w:rsidP="0054027A">
      <w:pPr>
        <w:jc w:val="both"/>
        <w:rPr>
          <w:rFonts w:ascii="Century Gothic" w:eastAsia="Times New Roman" w:hAnsi="Century Gothic" w:cs="Tahoma"/>
          <w:sz w:val="18"/>
          <w:szCs w:val="18"/>
          <w:lang w:val="es-CO"/>
        </w:rPr>
      </w:pPr>
      <w:r w:rsidRPr="00A46100">
        <w:rPr>
          <w:rFonts w:ascii="Century Gothic" w:hAnsi="Century Gothic" w:cs="Tahoma"/>
          <w:b/>
          <w:color w:val="000000"/>
          <w:sz w:val="18"/>
          <w:szCs w:val="18"/>
        </w:rPr>
        <w:t xml:space="preserve">DÉCIMA </w:t>
      </w:r>
      <w:r w:rsidR="005E4AC6" w:rsidRPr="00A46100">
        <w:rPr>
          <w:rFonts w:ascii="Century Gothic" w:hAnsi="Century Gothic" w:cs="Tahoma"/>
          <w:b/>
          <w:color w:val="000000"/>
          <w:sz w:val="18"/>
          <w:szCs w:val="18"/>
        </w:rPr>
        <w:t>SÉ</w:t>
      </w:r>
      <w:r w:rsidR="004C046B" w:rsidRPr="00A46100">
        <w:rPr>
          <w:rFonts w:ascii="Century Gothic" w:hAnsi="Century Gothic" w:cs="Tahoma"/>
          <w:b/>
          <w:color w:val="000000"/>
          <w:sz w:val="18"/>
          <w:szCs w:val="18"/>
        </w:rPr>
        <w:t>PTIMA</w:t>
      </w:r>
      <w:r w:rsidRPr="00A46100">
        <w:rPr>
          <w:rFonts w:ascii="Century Gothic" w:hAnsi="Century Gothic" w:cs="Tahoma"/>
          <w:b/>
          <w:color w:val="000000"/>
          <w:sz w:val="18"/>
          <w:szCs w:val="18"/>
        </w:rPr>
        <w:t xml:space="preserve">.  </w:t>
      </w:r>
      <w:r w:rsidRPr="00A46100">
        <w:rPr>
          <w:rFonts w:ascii="Century Gothic" w:hAnsi="Century Gothic" w:cs="Tahoma"/>
          <w:b/>
          <w:sz w:val="18"/>
          <w:szCs w:val="18"/>
        </w:rPr>
        <w:t>DOMICILIO:</w:t>
      </w:r>
      <w:r w:rsidRPr="00A46100">
        <w:rPr>
          <w:rFonts w:ascii="Century Gothic" w:hAnsi="Century Gothic" w:cs="Tahoma"/>
          <w:sz w:val="18"/>
          <w:szCs w:val="18"/>
        </w:rPr>
        <w:t xml:space="preserve"> Para todos los efectos inherentes al presente contrato se fija la ciudad de Medellín como domicilio civil. -------------------------------------------------------------------------------</w:t>
      </w:r>
      <w:r w:rsidR="0059182E">
        <w:rPr>
          <w:rFonts w:ascii="Century Gothic" w:hAnsi="Century Gothic" w:cs="Tahoma"/>
          <w:sz w:val="18"/>
          <w:szCs w:val="18"/>
        </w:rPr>
        <w:t>-------------------------------</w:t>
      </w:r>
    </w:p>
    <w:p w:rsidR="0054027A" w:rsidRPr="00A46100" w:rsidRDefault="00EC1BCC" w:rsidP="0054027A">
      <w:pPr>
        <w:jc w:val="both"/>
        <w:rPr>
          <w:rFonts w:ascii="Century Gothic" w:hAnsi="Century Gothic" w:cs="Tahoma"/>
          <w:b/>
          <w:color w:val="000000"/>
          <w:sz w:val="18"/>
          <w:szCs w:val="18"/>
        </w:rPr>
      </w:pPr>
      <w:r w:rsidRPr="00A46100">
        <w:rPr>
          <w:rFonts w:ascii="Century Gothic" w:hAnsi="Century Gothic" w:cs="Tahoma"/>
          <w:b/>
          <w:sz w:val="18"/>
          <w:szCs w:val="18"/>
        </w:rPr>
        <w:t>DÉ</w:t>
      </w:r>
      <w:r w:rsidR="004C046B" w:rsidRPr="00A46100">
        <w:rPr>
          <w:rFonts w:ascii="Century Gothic" w:hAnsi="Century Gothic" w:cs="Tahoma"/>
          <w:b/>
          <w:sz w:val="18"/>
          <w:szCs w:val="18"/>
        </w:rPr>
        <w:t>CIMA OCTAVA</w:t>
      </w:r>
      <w:r w:rsidR="0054027A" w:rsidRPr="00A46100">
        <w:rPr>
          <w:rFonts w:ascii="Century Gothic" w:hAnsi="Century Gothic" w:cs="Tahoma"/>
          <w:b/>
          <w:sz w:val="18"/>
          <w:szCs w:val="18"/>
        </w:rPr>
        <w:t xml:space="preserve">.  </w:t>
      </w:r>
      <w:r w:rsidR="0054027A" w:rsidRPr="00A46100">
        <w:rPr>
          <w:rFonts w:ascii="Century Gothic" w:eastAsia="Times New Roman" w:hAnsi="Century Gothic" w:cs="Tahoma"/>
          <w:b/>
          <w:sz w:val="18"/>
          <w:szCs w:val="18"/>
        </w:rPr>
        <w:t>NORMATIVIDAD APLICABLE</w:t>
      </w:r>
      <w:r w:rsidR="0054027A" w:rsidRPr="00A46100">
        <w:rPr>
          <w:rFonts w:ascii="Century Gothic" w:eastAsia="Times New Roman" w:hAnsi="Century Gothic" w:cs="Tahoma"/>
          <w:sz w:val="18"/>
          <w:szCs w:val="18"/>
        </w:rPr>
        <w:t xml:space="preserve">: Este contrato se rige por la normatividad vigente aplicable al mismo, de acuerdo con lo estipulado en el Acuerdo 252 de 2014 (estatuto contractual de </w:t>
      </w:r>
      <w:r w:rsidR="0054027A" w:rsidRPr="00A46100">
        <w:rPr>
          <w:rFonts w:ascii="Century Gothic" w:eastAsia="Times New Roman" w:hAnsi="Century Gothic"/>
          <w:sz w:val="18"/>
          <w:szCs w:val="18"/>
        </w:rPr>
        <w:t>la ESE METROSALUD</w:t>
      </w:r>
      <w:r w:rsidR="0054027A" w:rsidRPr="00A46100">
        <w:rPr>
          <w:rFonts w:ascii="Century Gothic" w:eastAsia="Times New Roman" w:hAnsi="Century Gothic" w:cs="Tahoma"/>
          <w:sz w:val="18"/>
          <w:szCs w:val="18"/>
        </w:rPr>
        <w:t>). -------------------------------------------------------------------------------------</w:t>
      </w:r>
      <w:r w:rsidR="0059182E">
        <w:rPr>
          <w:rFonts w:ascii="Century Gothic" w:eastAsia="Times New Roman" w:hAnsi="Century Gothic" w:cs="Tahoma"/>
          <w:sz w:val="18"/>
          <w:szCs w:val="18"/>
        </w:rPr>
        <w:t>-----------------------------------------------</w:t>
      </w:r>
    </w:p>
    <w:p w:rsidR="0054027A" w:rsidRPr="00A46100" w:rsidRDefault="00A17CB8" w:rsidP="008E4954">
      <w:pPr>
        <w:jc w:val="both"/>
        <w:rPr>
          <w:rFonts w:ascii="Century Gothic" w:hAnsi="Century Gothic" w:cs="Tahoma"/>
          <w:sz w:val="18"/>
          <w:szCs w:val="18"/>
        </w:rPr>
      </w:pPr>
      <w:r w:rsidRPr="00A46100">
        <w:rPr>
          <w:rFonts w:ascii="Century Gothic" w:hAnsi="Century Gothic" w:cs="Tahoma"/>
          <w:b/>
          <w:sz w:val="18"/>
          <w:szCs w:val="18"/>
        </w:rPr>
        <w:t>DÉCIMA</w:t>
      </w:r>
      <w:r w:rsidRPr="00A46100">
        <w:rPr>
          <w:rFonts w:ascii="Century Gothic" w:eastAsia="Times New Roman" w:hAnsi="Century Gothic" w:cs="Tahoma"/>
          <w:b/>
          <w:sz w:val="18"/>
          <w:szCs w:val="18"/>
        </w:rPr>
        <w:t xml:space="preserve"> </w:t>
      </w:r>
      <w:r w:rsidR="004C046B" w:rsidRPr="00A46100">
        <w:rPr>
          <w:rFonts w:ascii="Century Gothic" w:eastAsia="Times New Roman" w:hAnsi="Century Gothic" w:cs="Tahoma"/>
          <w:b/>
          <w:sz w:val="18"/>
          <w:szCs w:val="18"/>
        </w:rPr>
        <w:t>NOVENA</w:t>
      </w:r>
      <w:r w:rsidR="0054027A" w:rsidRPr="00A46100">
        <w:rPr>
          <w:rFonts w:ascii="Century Gothic" w:eastAsia="Times New Roman" w:hAnsi="Century Gothic" w:cs="Tahoma"/>
          <w:b/>
          <w:sz w:val="18"/>
          <w:szCs w:val="18"/>
        </w:rPr>
        <w:t xml:space="preserve">.  </w:t>
      </w:r>
      <w:r w:rsidR="0054027A" w:rsidRPr="00A46100">
        <w:rPr>
          <w:rFonts w:ascii="Century Gothic" w:hAnsi="Century Gothic" w:cs="Tahoma"/>
          <w:b/>
          <w:sz w:val="18"/>
          <w:szCs w:val="18"/>
        </w:rPr>
        <w:t xml:space="preserve">COMPROMISO. </w:t>
      </w:r>
      <w:r w:rsidR="0054027A" w:rsidRPr="00A46100">
        <w:rPr>
          <w:rFonts w:ascii="Century Gothic" w:hAnsi="Century Gothic"/>
          <w:b/>
          <w:bCs/>
          <w:sz w:val="18"/>
          <w:szCs w:val="18"/>
          <w:lang w:eastAsia="ja-JP"/>
        </w:rPr>
        <w:t>ANTICORRUPCIÓN</w:t>
      </w:r>
      <w:r w:rsidR="0054027A" w:rsidRPr="00A46100">
        <w:rPr>
          <w:rFonts w:ascii="Century Gothic" w:hAnsi="Century Gothic"/>
          <w:sz w:val="18"/>
          <w:szCs w:val="18"/>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r w:rsidR="001B02DB">
        <w:rPr>
          <w:rFonts w:ascii="Century Gothic" w:hAnsi="Century Gothic"/>
          <w:sz w:val="18"/>
          <w:szCs w:val="18"/>
          <w:lang w:eastAsia="ja-JP"/>
        </w:rPr>
        <w:t>-------------------------------------------------------------------------------------------------------</w:t>
      </w:r>
      <w:r w:rsidR="0054027A" w:rsidRPr="00A46100">
        <w:rPr>
          <w:rFonts w:ascii="Century Gothic" w:hAnsi="Century Gothic"/>
          <w:sz w:val="18"/>
          <w:szCs w:val="18"/>
          <w:lang w:eastAsia="ja-JP"/>
        </w:rPr>
        <w:t>-----------</w:t>
      </w:r>
    </w:p>
    <w:p w:rsidR="0054027A" w:rsidRPr="00A46100" w:rsidRDefault="0054027A" w:rsidP="0054027A">
      <w:pPr>
        <w:jc w:val="both"/>
        <w:rPr>
          <w:rFonts w:ascii="Century Gothic" w:hAnsi="Century Gothic"/>
          <w:sz w:val="18"/>
          <w:szCs w:val="18"/>
          <w:lang w:eastAsia="ja-JP"/>
        </w:rPr>
      </w:pPr>
      <w:r w:rsidRPr="00A46100">
        <w:rPr>
          <w:rFonts w:ascii="Century Gothic" w:hAnsi="Century Gothic" w:cs="Tahoma"/>
          <w:b/>
          <w:sz w:val="18"/>
          <w:szCs w:val="18"/>
        </w:rPr>
        <w:t>VIG</w:t>
      </w:r>
      <w:r w:rsidR="005E4AC6" w:rsidRPr="00A46100">
        <w:rPr>
          <w:rFonts w:ascii="Century Gothic" w:hAnsi="Century Gothic" w:cs="Tahoma"/>
          <w:b/>
          <w:sz w:val="18"/>
          <w:szCs w:val="18"/>
        </w:rPr>
        <w:t>É</w:t>
      </w:r>
      <w:r w:rsidRPr="00A46100">
        <w:rPr>
          <w:rFonts w:ascii="Century Gothic" w:hAnsi="Century Gothic" w:cs="Tahoma"/>
          <w:b/>
          <w:sz w:val="18"/>
          <w:szCs w:val="18"/>
        </w:rPr>
        <w:t xml:space="preserve">SIMA. </w:t>
      </w:r>
      <w:r w:rsidRPr="00A46100">
        <w:rPr>
          <w:rFonts w:ascii="Century Gothic" w:hAnsi="Century Gothic"/>
          <w:b/>
          <w:bCs/>
          <w:sz w:val="18"/>
          <w:szCs w:val="18"/>
          <w:lang w:eastAsia="ja-JP"/>
        </w:rPr>
        <w:t>CUMPLIMIENTO DE NORMAS SOBRE PREVENCIÓN Y AUTOGESTIÓN DEL RIESGO DE LAVADO DE ACTIVOS Y/O FINANCIACIÓN DEL TERRORISMO:</w:t>
      </w:r>
      <w:r w:rsidRPr="00A46100">
        <w:rPr>
          <w:rFonts w:ascii="Century Gothic" w:hAnsi="Century Gothic"/>
          <w:sz w:val="18"/>
          <w:szCs w:val="18"/>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rsidR="0054027A" w:rsidRPr="00A46100" w:rsidRDefault="0054027A" w:rsidP="0054027A">
      <w:pPr>
        <w:pStyle w:val="Textoindependiente"/>
        <w:spacing w:after="0"/>
        <w:jc w:val="both"/>
        <w:rPr>
          <w:rFonts w:ascii="Century Gothic" w:hAnsi="Century Gothic" w:cs="Tahoma"/>
          <w:b/>
          <w:sz w:val="18"/>
          <w:szCs w:val="18"/>
        </w:rPr>
      </w:pPr>
      <w:r w:rsidRPr="00A46100">
        <w:rPr>
          <w:rFonts w:ascii="Century Gothic" w:hAnsi="Century Gothic" w:cs="Tahoma"/>
          <w:b/>
          <w:sz w:val="18"/>
          <w:szCs w:val="18"/>
        </w:rPr>
        <w:t xml:space="preserve">VIGÉSIMA </w:t>
      </w:r>
      <w:r w:rsidR="004C046B" w:rsidRPr="00A46100">
        <w:rPr>
          <w:rFonts w:ascii="Century Gothic" w:hAnsi="Century Gothic" w:cs="Tahoma"/>
          <w:b/>
          <w:sz w:val="18"/>
          <w:szCs w:val="18"/>
        </w:rPr>
        <w:t>PRIMERA</w:t>
      </w:r>
      <w:r w:rsidRPr="00A46100">
        <w:rPr>
          <w:rFonts w:ascii="Century Gothic" w:hAnsi="Century Gothic" w:cs="Tahoma"/>
          <w:b/>
          <w:sz w:val="18"/>
          <w:szCs w:val="18"/>
        </w:rPr>
        <w:t xml:space="preserve">.  </w:t>
      </w:r>
      <w:r w:rsidRPr="00A46100">
        <w:rPr>
          <w:rFonts w:ascii="Century Gothic" w:hAnsi="Century Gothic"/>
          <w:b/>
          <w:sz w:val="18"/>
          <w:szCs w:val="18"/>
        </w:rPr>
        <w:t>SISTEMA PARA LA ADMINISTRACIÓN DEL RIESGO DEL LAVADO DE ACTIVOS Y FINANCIACIÓN DEL TERRORISMO - SARLAFT</w:t>
      </w:r>
      <w:r w:rsidRPr="00A46100">
        <w:rPr>
          <w:rFonts w:ascii="Century Gothic" w:hAnsi="Century Gothic"/>
          <w:sz w:val="18"/>
          <w:szCs w:val="18"/>
        </w:rPr>
        <w:t xml:space="preserve">. Las partes declaran que sus recursos no provienen ni se destinan al ejercicio de ninguna actividad ilícita o de actividades de lavado de dineros provenientes de éstas o de </w:t>
      </w:r>
      <w:r w:rsidRPr="00A46100">
        <w:rPr>
          <w:rFonts w:ascii="Century Gothic" w:hAnsi="Century Gothic"/>
          <w:sz w:val="18"/>
          <w:szCs w:val="18"/>
        </w:rPr>
        <w:lastRenderedPageBreak/>
        <w:t>actividades relacionadas con la financiación del terrorismo. 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 --------------------</w:t>
      </w:r>
      <w:r w:rsidR="0059182E">
        <w:rPr>
          <w:rFonts w:ascii="Century Gothic" w:hAnsi="Century Gothic"/>
          <w:sz w:val="18"/>
          <w:szCs w:val="18"/>
        </w:rPr>
        <w:t>-------------------------</w:t>
      </w:r>
    </w:p>
    <w:p w:rsidR="0054027A" w:rsidRPr="00A46100" w:rsidRDefault="0054027A" w:rsidP="0054027A">
      <w:pPr>
        <w:pStyle w:val="Textoindependiente"/>
        <w:spacing w:after="0"/>
        <w:jc w:val="both"/>
        <w:rPr>
          <w:rFonts w:ascii="Century Gothic" w:hAnsi="Century Gothic"/>
          <w:sz w:val="18"/>
          <w:szCs w:val="18"/>
        </w:rPr>
      </w:pPr>
      <w:r w:rsidRPr="00A46100">
        <w:rPr>
          <w:rFonts w:ascii="Century Gothic" w:hAnsi="Century Gothic" w:cs="Tahoma"/>
          <w:b/>
          <w:sz w:val="18"/>
          <w:szCs w:val="18"/>
        </w:rPr>
        <w:t xml:space="preserve">VIGÉSIMA </w:t>
      </w:r>
      <w:r w:rsidR="004C046B" w:rsidRPr="00A46100">
        <w:rPr>
          <w:rFonts w:ascii="Century Gothic" w:hAnsi="Century Gothic" w:cs="Tahoma"/>
          <w:b/>
          <w:sz w:val="18"/>
          <w:szCs w:val="18"/>
        </w:rPr>
        <w:t>SEGUNDA</w:t>
      </w:r>
      <w:r w:rsidRPr="00A46100">
        <w:rPr>
          <w:rFonts w:ascii="Century Gothic" w:hAnsi="Century Gothic" w:cs="Tahoma"/>
          <w:b/>
          <w:sz w:val="18"/>
          <w:szCs w:val="18"/>
        </w:rPr>
        <w:t xml:space="preserve">. </w:t>
      </w:r>
      <w:r w:rsidRPr="00A46100">
        <w:rPr>
          <w:rFonts w:ascii="Century Gothic" w:hAnsi="Century Gothic"/>
          <w:b/>
          <w:sz w:val="18"/>
          <w:szCs w:val="18"/>
        </w:rPr>
        <w:t>AUTORIZACIÓN DE VERIFICACIÓN DE LISTAS Y DE BASES DE DATOS</w:t>
      </w:r>
      <w:r w:rsidRPr="00A46100">
        <w:rPr>
          <w:rFonts w:ascii="Century Gothic" w:hAnsi="Century Gothic"/>
          <w:sz w:val="18"/>
          <w:szCs w:val="18"/>
        </w:rPr>
        <w:t>. Cada una de las partes autoriza a la otra para que verifique en la lista internacional vinculante para Colombia de conformidad con el derecho internacional (lista de las Naciones Unidas), la lista emitida por la Oficina de Activos Extranjeros del Departamento del Tesoro de los Estados Unidos de América y aquellas otras listas o bases de datos públicas o privadas. ----------------------------------</w:t>
      </w:r>
      <w:r w:rsidR="0059182E">
        <w:rPr>
          <w:rFonts w:ascii="Century Gothic" w:hAnsi="Century Gothic"/>
          <w:sz w:val="18"/>
          <w:szCs w:val="18"/>
        </w:rPr>
        <w:t>-------------------------------------------------------------------</w:t>
      </w:r>
    </w:p>
    <w:p w:rsidR="002135EE" w:rsidRPr="00A46100" w:rsidRDefault="002A5593" w:rsidP="00F56419">
      <w:pPr>
        <w:jc w:val="both"/>
        <w:rPr>
          <w:rFonts w:ascii="Century Gothic" w:hAnsi="Century Gothic"/>
          <w:sz w:val="18"/>
          <w:szCs w:val="18"/>
        </w:rPr>
      </w:pPr>
      <w:r w:rsidRPr="00A46100">
        <w:rPr>
          <w:rFonts w:ascii="Century Gothic" w:hAnsi="Century Gothic" w:cs="Tahoma"/>
          <w:b/>
          <w:sz w:val="18"/>
          <w:szCs w:val="18"/>
        </w:rPr>
        <w:t xml:space="preserve">VIGÉSIMA TERCERA. </w:t>
      </w:r>
      <w:r w:rsidR="0054027A" w:rsidRPr="00A46100">
        <w:rPr>
          <w:rFonts w:ascii="Century Gothic" w:hAnsi="Century Gothic"/>
          <w:b/>
          <w:sz w:val="18"/>
          <w:szCs w:val="18"/>
        </w:rPr>
        <w:t>TERMINACIÓN ANTICIPADA CAUSALES SARLAFT</w:t>
      </w:r>
      <w:r w:rsidR="0054027A" w:rsidRPr="00A46100">
        <w:rPr>
          <w:rFonts w:ascii="Century Gothic" w:hAnsi="Century Gothic"/>
          <w:sz w:val="18"/>
          <w:szCs w:val="18"/>
        </w:rPr>
        <w:t xml:space="preserve">. Cada una de las partes se reserva la facultad de dar por terminado el contrato antes de la fecha pactada, previa notificación escrita a la otra parte, con diez (10) días corridos de anticipación a la fecha en que desea terminarlo; sin pago de indemnización alguna, por las siguientes causales: A) Cuando alguna de las partes no diere cumplimiento a las disposiciones legales relacionadas con la prevención y control al lavado de activos y el financiamiento del terrorismo que le sean aplicables. B) Cuando alguna de las partes o algunos de sus accionistas, asociados o socios que directa o indirectamente tengan el cinco por ciento (5%) o más del capital social, aporte o participación, figuren en las listas internacionales vinculantes para Colombia de conformidad con el derecho internacional (listas de las Naciones Unidas), en las listas de la OFAC y/o en las listas nacionales. C) Cuando exista en contra de alguna de las partes o de sus accionistas, asociados o socios que directa o indirectamente tengan el cinco por ciento (5%) o más del capital social, aporte o participación, de sus representantes legales y sus miembros de la Junta </w:t>
      </w:r>
    </w:p>
    <w:p w:rsidR="004B75CE" w:rsidRPr="00A46100" w:rsidRDefault="0054027A" w:rsidP="00F56419">
      <w:pPr>
        <w:jc w:val="both"/>
        <w:rPr>
          <w:rFonts w:ascii="Century Gothic" w:hAnsi="Century Gothic"/>
          <w:sz w:val="18"/>
          <w:szCs w:val="18"/>
        </w:rPr>
      </w:pPr>
      <w:r w:rsidRPr="00A46100">
        <w:rPr>
          <w:rFonts w:ascii="Century Gothic" w:hAnsi="Century Gothic"/>
          <w:sz w:val="18"/>
          <w:szCs w:val="18"/>
        </w:rPr>
        <w:t xml:space="preserve">Directiva, sentencia judicial en firme que los condene por la comisión de los delitos de lavado de activos o financiación del terrorismo o se encuentren vinculados a investigaciones o procesos </w:t>
      </w:r>
    </w:p>
    <w:p w:rsidR="0054027A" w:rsidRPr="00DF5300" w:rsidRDefault="00F076CF" w:rsidP="00F56419">
      <w:pPr>
        <w:jc w:val="both"/>
        <w:rPr>
          <w:rFonts w:ascii="Century Gothic" w:hAnsi="Century Gothic"/>
          <w:sz w:val="18"/>
          <w:szCs w:val="18"/>
        </w:rPr>
      </w:pPr>
      <w:r w:rsidRPr="00A46100">
        <w:rPr>
          <w:rFonts w:ascii="Century Gothic" w:hAnsi="Century Gothic"/>
          <w:sz w:val="18"/>
          <w:szCs w:val="18"/>
        </w:rPr>
        <w:t>Penales</w:t>
      </w:r>
      <w:r w:rsidR="0054027A" w:rsidRPr="00A46100">
        <w:rPr>
          <w:rFonts w:ascii="Century Gothic" w:hAnsi="Century Gothic"/>
          <w:sz w:val="18"/>
          <w:szCs w:val="18"/>
        </w:rPr>
        <w:t xml:space="preserve"> por dichos delitos, o exista información pública con respecto a tales personas que pueda poner a </w:t>
      </w:r>
      <w:r w:rsidR="0054027A" w:rsidRPr="00DF5300">
        <w:rPr>
          <w:rFonts w:ascii="Century Gothic" w:hAnsi="Century Gothic"/>
          <w:sz w:val="18"/>
          <w:szCs w:val="18"/>
        </w:rPr>
        <w:t xml:space="preserve">la otra </w:t>
      </w:r>
      <w:r w:rsidR="007F5B36" w:rsidRPr="00DF5300">
        <w:rPr>
          <w:rFonts w:ascii="Century Gothic" w:hAnsi="Century Gothic"/>
          <w:sz w:val="18"/>
          <w:szCs w:val="18"/>
        </w:rPr>
        <w:t>parte,</w:t>
      </w:r>
      <w:r w:rsidR="0054027A" w:rsidRPr="00DF5300">
        <w:rPr>
          <w:rFonts w:ascii="Century Gothic" w:hAnsi="Century Gothic"/>
          <w:sz w:val="18"/>
          <w:szCs w:val="18"/>
        </w:rPr>
        <w:t xml:space="preserve"> frente a un riesgo legal o reputacional. D) Cuando se presenten elementos que puedan representar para las partes, riesgos reputacionales, legales, operativos o de contagio relacionados con el lavado de activos y/o la financiación del terrorismo. ----</w:t>
      </w:r>
      <w:r w:rsidR="007112E3" w:rsidRPr="00DF5300">
        <w:rPr>
          <w:rFonts w:ascii="Century Gothic" w:hAnsi="Century Gothic"/>
          <w:sz w:val="18"/>
          <w:szCs w:val="18"/>
        </w:rPr>
        <w:t>-----</w:t>
      </w:r>
      <w:r w:rsidR="005E4AC6" w:rsidRPr="00DF5300">
        <w:rPr>
          <w:rFonts w:ascii="Century Gothic" w:hAnsi="Century Gothic"/>
          <w:sz w:val="18"/>
          <w:szCs w:val="18"/>
        </w:rPr>
        <w:t>-</w:t>
      </w:r>
      <w:r w:rsidR="00746117" w:rsidRPr="00DF5300">
        <w:rPr>
          <w:rFonts w:ascii="Century Gothic" w:hAnsi="Century Gothic"/>
          <w:sz w:val="18"/>
          <w:szCs w:val="18"/>
        </w:rPr>
        <w:t>-------------------------------------------------------------------</w:t>
      </w:r>
    </w:p>
    <w:p w:rsidR="00006E9D" w:rsidRPr="00006E9D" w:rsidRDefault="00DF5300" w:rsidP="00006E9D">
      <w:pPr>
        <w:jc w:val="both"/>
        <w:rPr>
          <w:rFonts w:ascii="Century Gothic" w:hAnsi="Century Gothic" w:cs="Tahoma"/>
          <w:sz w:val="18"/>
          <w:szCs w:val="18"/>
        </w:rPr>
      </w:pPr>
      <w:r w:rsidRPr="00006E9D">
        <w:rPr>
          <w:rFonts w:ascii="Century Gothic" w:hAnsi="Century Gothic"/>
          <w:b/>
          <w:sz w:val="18"/>
          <w:szCs w:val="18"/>
        </w:rPr>
        <w:t xml:space="preserve">VIGÉSIMA CUARTA. </w:t>
      </w:r>
      <w:r w:rsidRPr="00006E9D">
        <w:rPr>
          <w:rFonts w:ascii="Century Gothic" w:hAnsi="Century Gothic" w:cs="Tahoma"/>
          <w:b/>
          <w:sz w:val="18"/>
          <w:szCs w:val="18"/>
        </w:rPr>
        <w:t>GARANTÍA ÚNICA:</w:t>
      </w:r>
      <w:r w:rsidRPr="00006E9D">
        <w:rPr>
          <w:rFonts w:ascii="Century Gothic" w:hAnsi="Century Gothic" w:cs="Tahoma"/>
          <w:sz w:val="18"/>
          <w:szCs w:val="18"/>
        </w:rPr>
        <w:t xml:space="preserve"> </w:t>
      </w:r>
      <w:r w:rsidR="00006E9D" w:rsidRPr="00006E9D">
        <w:rPr>
          <w:rFonts w:ascii="Century Gothic" w:hAnsi="Century Gothic" w:cs="Tahoma"/>
          <w:sz w:val="18"/>
          <w:szCs w:val="18"/>
        </w:rPr>
        <w:t>Una vez perfeccionado el contrato, EL CONTRATISTA prestará una garantía única, la cual consistirá en una póliza expedida por una compañía de seguros legalmente autorizada para funcionar en Colombia o en garantía bancaria, que avale: --------</w:t>
      </w:r>
      <w:r w:rsidR="00006E9D">
        <w:rPr>
          <w:rFonts w:ascii="Century Gothic" w:hAnsi="Century Gothic" w:cs="Tahoma"/>
          <w:sz w:val="18"/>
          <w:szCs w:val="18"/>
        </w:rPr>
        <w:t>--------------------------------</w:t>
      </w:r>
      <w:r w:rsidR="00006E9D" w:rsidRPr="00006E9D">
        <w:rPr>
          <w:rFonts w:ascii="Century Gothic" w:hAnsi="Century Gothic" w:cs="Tahoma"/>
          <w:sz w:val="18"/>
          <w:szCs w:val="18"/>
        </w:rPr>
        <w:t xml:space="preserve">--  </w:t>
      </w:r>
    </w:p>
    <w:p w:rsidR="00006E9D" w:rsidRPr="00006E9D" w:rsidRDefault="00006E9D" w:rsidP="00006E9D">
      <w:pPr>
        <w:numPr>
          <w:ilvl w:val="0"/>
          <w:numId w:val="20"/>
        </w:numPr>
        <w:jc w:val="both"/>
        <w:rPr>
          <w:rFonts w:ascii="Century Gothic" w:hAnsi="Century Gothic" w:cs="Tahoma"/>
          <w:sz w:val="18"/>
          <w:szCs w:val="18"/>
        </w:rPr>
      </w:pPr>
      <w:r w:rsidRPr="00006E9D">
        <w:rPr>
          <w:rFonts w:ascii="Century Gothic" w:hAnsi="Century Gothic" w:cs="Tahoma"/>
          <w:sz w:val="18"/>
          <w:szCs w:val="18"/>
        </w:rPr>
        <w:t>El cumplimiento de las obligaciones que por medio del presente Contrato adquiere, por el 10% del valor total y, con vigencia igual al plazo de ejecución y 120 días más. ---</w:t>
      </w:r>
      <w:r>
        <w:rPr>
          <w:rFonts w:ascii="Century Gothic" w:hAnsi="Century Gothic" w:cs="Tahoma"/>
          <w:sz w:val="18"/>
          <w:szCs w:val="18"/>
        </w:rPr>
        <w:t>-----------------------------</w:t>
      </w:r>
      <w:r w:rsidRPr="00006E9D">
        <w:rPr>
          <w:rFonts w:ascii="Century Gothic" w:hAnsi="Century Gothic" w:cs="Tahoma"/>
          <w:sz w:val="18"/>
          <w:szCs w:val="18"/>
        </w:rPr>
        <w:t>-------</w:t>
      </w:r>
    </w:p>
    <w:p w:rsidR="00006E9D" w:rsidRPr="00006E9D" w:rsidRDefault="00006E9D" w:rsidP="00006E9D">
      <w:pPr>
        <w:numPr>
          <w:ilvl w:val="0"/>
          <w:numId w:val="20"/>
        </w:numPr>
        <w:jc w:val="both"/>
        <w:rPr>
          <w:rFonts w:ascii="Century Gothic" w:hAnsi="Century Gothic" w:cs="Tahoma"/>
          <w:sz w:val="18"/>
          <w:szCs w:val="18"/>
        </w:rPr>
      </w:pPr>
      <w:r w:rsidRPr="00006E9D">
        <w:rPr>
          <w:rFonts w:ascii="Century Gothic" w:hAnsi="Century Gothic" w:cs="Tahoma"/>
          <w:sz w:val="18"/>
          <w:szCs w:val="18"/>
        </w:rPr>
        <w:t>La buena calidad del servicio por el 10% del valor total y con vigencia igual al plazo de ejecución y 120 días más. ---------------</w:t>
      </w:r>
      <w:r>
        <w:rPr>
          <w:rFonts w:ascii="Century Gothic" w:hAnsi="Century Gothic" w:cs="Tahoma"/>
          <w:sz w:val="18"/>
          <w:szCs w:val="18"/>
        </w:rPr>
        <w:t>---</w:t>
      </w:r>
      <w:r w:rsidRPr="00006E9D">
        <w:rPr>
          <w:rFonts w:ascii="Century Gothic" w:hAnsi="Century Gothic" w:cs="Tahoma"/>
          <w:sz w:val="18"/>
          <w:szCs w:val="18"/>
        </w:rPr>
        <w:t>--------------------------------------------------------------------------</w:t>
      </w:r>
      <w:r>
        <w:rPr>
          <w:rFonts w:ascii="Century Gothic" w:hAnsi="Century Gothic" w:cs="Tahoma"/>
          <w:sz w:val="18"/>
          <w:szCs w:val="18"/>
        </w:rPr>
        <w:t>--------------------------</w:t>
      </w:r>
      <w:r w:rsidRPr="00006E9D">
        <w:rPr>
          <w:rFonts w:ascii="Century Gothic" w:hAnsi="Century Gothic" w:cs="Tahoma"/>
          <w:sz w:val="18"/>
          <w:szCs w:val="18"/>
        </w:rPr>
        <w:t>-</w:t>
      </w:r>
    </w:p>
    <w:p w:rsidR="00006E9D" w:rsidRPr="00006E9D" w:rsidRDefault="00006E9D" w:rsidP="00006E9D">
      <w:pPr>
        <w:numPr>
          <w:ilvl w:val="0"/>
          <w:numId w:val="20"/>
        </w:numPr>
        <w:jc w:val="both"/>
        <w:rPr>
          <w:rFonts w:ascii="Century Gothic" w:hAnsi="Century Gothic" w:cs="Tahoma"/>
          <w:sz w:val="18"/>
          <w:szCs w:val="18"/>
        </w:rPr>
      </w:pPr>
      <w:r w:rsidRPr="00006E9D">
        <w:rPr>
          <w:rFonts w:ascii="Century Gothic" w:hAnsi="Century Gothic" w:cs="Tahoma"/>
          <w:sz w:val="18"/>
          <w:szCs w:val="18"/>
        </w:rPr>
        <w:t>El pago de salarios y prestaciones sociales e indemnizaciones por el 5% del valor total del contrato y con vigencia igual al plazo de ejecución del contrato y 3 años más.   -------</w:t>
      </w:r>
      <w:r>
        <w:rPr>
          <w:rFonts w:ascii="Century Gothic" w:hAnsi="Century Gothic" w:cs="Tahoma"/>
          <w:sz w:val="18"/>
          <w:szCs w:val="18"/>
        </w:rPr>
        <w:t>---------------------------</w:t>
      </w:r>
      <w:r w:rsidRPr="00006E9D">
        <w:rPr>
          <w:rFonts w:ascii="Century Gothic" w:hAnsi="Century Gothic" w:cs="Tahoma"/>
          <w:sz w:val="18"/>
          <w:szCs w:val="18"/>
        </w:rPr>
        <w:t>---</w:t>
      </w:r>
    </w:p>
    <w:p w:rsidR="00006E9D" w:rsidRPr="00006E9D" w:rsidRDefault="00006E9D" w:rsidP="00006E9D">
      <w:pPr>
        <w:numPr>
          <w:ilvl w:val="0"/>
          <w:numId w:val="20"/>
        </w:numPr>
        <w:jc w:val="both"/>
        <w:rPr>
          <w:rFonts w:ascii="Century Gothic" w:hAnsi="Century Gothic" w:cs="Tahoma"/>
          <w:sz w:val="18"/>
          <w:szCs w:val="18"/>
        </w:rPr>
      </w:pPr>
      <w:r w:rsidRPr="00006E9D">
        <w:rPr>
          <w:rFonts w:ascii="Century Gothic" w:hAnsi="Century Gothic" w:cs="Tahoma"/>
          <w:sz w:val="18"/>
          <w:szCs w:val="18"/>
        </w:rPr>
        <w:t>Responsabilidad Civil Extracontractual: por el 10% del valor total y, con vigencia igual al plazo de ejecución y 120 días más. ----------------------------------------------------------</w:t>
      </w:r>
      <w:r>
        <w:rPr>
          <w:rFonts w:ascii="Century Gothic" w:hAnsi="Century Gothic" w:cs="Tahoma"/>
          <w:sz w:val="18"/>
          <w:szCs w:val="18"/>
        </w:rPr>
        <w:t>---------------------------</w:t>
      </w:r>
      <w:r w:rsidRPr="00006E9D">
        <w:rPr>
          <w:rFonts w:ascii="Century Gothic" w:hAnsi="Century Gothic" w:cs="Tahoma"/>
          <w:sz w:val="18"/>
          <w:szCs w:val="18"/>
        </w:rPr>
        <w:t>-------------------</w:t>
      </w:r>
    </w:p>
    <w:p w:rsidR="00DF5300" w:rsidRPr="00006E9D" w:rsidRDefault="00DF5300" w:rsidP="00006E9D">
      <w:pPr>
        <w:jc w:val="both"/>
        <w:rPr>
          <w:rFonts w:ascii="Century Gothic" w:hAnsi="Century Gothic" w:cs="Tahoma"/>
          <w:sz w:val="18"/>
          <w:szCs w:val="18"/>
        </w:rPr>
      </w:pPr>
      <w:r w:rsidRPr="00006E9D">
        <w:rPr>
          <w:rFonts w:ascii="Century Gothic" w:hAnsi="Century Gothic"/>
          <w:b/>
          <w:sz w:val="18"/>
          <w:szCs w:val="18"/>
        </w:rPr>
        <w:t>DÉCIMA</w:t>
      </w:r>
      <w:r w:rsidRPr="00006E9D">
        <w:rPr>
          <w:rFonts w:ascii="Century Gothic" w:hAnsi="Century Gothic" w:cs="Tahoma"/>
          <w:b/>
          <w:sz w:val="18"/>
          <w:szCs w:val="18"/>
        </w:rPr>
        <w:t xml:space="preserve"> QUINTA</w:t>
      </w:r>
      <w:r w:rsidRPr="00006E9D">
        <w:rPr>
          <w:rFonts w:ascii="Century Gothic" w:hAnsi="Century Gothic"/>
          <w:b/>
          <w:sz w:val="18"/>
          <w:szCs w:val="18"/>
        </w:rPr>
        <w:t>.</w:t>
      </w:r>
      <w:r w:rsidR="00586051" w:rsidRPr="00006E9D">
        <w:rPr>
          <w:rFonts w:ascii="Century Gothic" w:hAnsi="Century Gothic"/>
          <w:b/>
          <w:sz w:val="18"/>
          <w:szCs w:val="18"/>
        </w:rPr>
        <w:t xml:space="preserve"> </w:t>
      </w:r>
      <w:r w:rsidRPr="00006E9D">
        <w:rPr>
          <w:rFonts w:ascii="Century Gothic" w:hAnsi="Century Gothic"/>
          <w:b/>
          <w:sz w:val="18"/>
          <w:szCs w:val="18"/>
        </w:rPr>
        <w:t>LIQUIDACIÓN</w:t>
      </w:r>
      <w:r w:rsidRPr="00006E9D">
        <w:rPr>
          <w:rFonts w:ascii="Century Gothic" w:hAnsi="Century Gothic" w:cs="Tahoma"/>
          <w:b/>
          <w:sz w:val="18"/>
          <w:szCs w:val="18"/>
        </w:rPr>
        <w:t xml:space="preserve">: </w:t>
      </w:r>
      <w:r w:rsidRPr="00006E9D">
        <w:rPr>
          <w:rFonts w:ascii="Century Gothic" w:hAnsi="Century Gothic" w:cs="Tahoma"/>
          <w:sz w:val="18"/>
          <w:szCs w:val="18"/>
        </w:rPr>
        <w:t>La liquidación procederá en los siguientes casos: ---------</w:t>
      </w:r>
      <w:r w:rsidR="00006E9D">
        <w:rPr>
          <w:rFonts w:ascii="Century Gothic" w:hAnsi="Century Gothic" w:cs="Tahoma"/>
          <w:sz w:val="18"/>
          <w:szCs w:val="18"/>
        </w:rPr>
        <w:t>---</w:t>
      </w:r>
      <w:r w:rsidRPr="00006E9D">
        <w:rPr>
          <w:rFonts w:ascii="Century Gothic" w:hAnsi="Century Gothic" w:cs="Tahoma"/>
          <w:sz w:val="18"/>
          <w:szCs w:val="18"/>
        </w:rPr>
        <w:t>-----</w:t>
      </w:r>
      <w:r w:rsidR="00586051" w:rsidRPr="00006E9D">
        <w:rPr>
          <w:rFonts w:ascii="Century Gothic" w:hAnsi="Century Gothic" w:cs="Tahoma"/>
          <w:sz w:val="18"/>
          <w:szCs w:val="18"/>
        </w:rPr>
        <w:t>----------------</w:t>
      </w:r>
      <w:r w:rsidRPr="00006E9D">
        <w:rPr>
          <w:rFonts w:ascii="Century Gothic" w:hAnsi="Century Gothic" w:cs="Tahoma"/>
          <w:sz w:val="18"/>
          <w:szCs w:val="18"/>
        </w:rPr>
        <w:t>---</w:t>
      </w:r>
    </w:p>
    <w:p w:rsidR="00DF5300" w:rsidRPr="00586051" w:rsidRDefault="00DF5300" w:rsidP="00586051">
      <w:pPr>
        <w:pStyle w:val="Prrafodelista"/>
        <w:jc w:val="both"/>
        <w:rPr>
          <w:rFonts w:ascii="Century Gothic" w:hAnsi="Century Gothic" w:cs="Tahoma"/>
          <w:sz w:val="18"/>
          <w:szCs w:val="18"/>
        </w:rPr>
      </w:pPr>
      <w:r w:rsidRPr="00586051">
        <w:rPr>
          <w:rFonts w:ascii="Century Gothic" w:hAnsi="Century Gothic" w:cs="Tahoma"/>
          <w:sz w:val="18"/>
          <w:szCs w:val="18"/>
        </w:rPr>
        <w:t xml:space="preserve">1.  Cuando se haya ejecutoriado la providencia que declaró la </w:t>
      </w:r>
      <w:r w:rsidR="00006E9D" w:rsidRPr="00586051">
        <w:rPr>
          <w:rFonts w:ascii="Century Gothic" w:hAnsi="Century Gothic" w:cs="Tahoma"/>
          <w:sz w:val="18"/>
          <w:szCs w:val="18"/>
        </w:rPr>
        <w:t>caducidad. ----------</w:t>
      </w:r>
      <w:r w:rsidR="00006E9D">
        <w:rPr>
          <w:rFonts w:ascii="Century Gothic" w:hAnsi="Century Gothic" w:cs="Tahoma"/>
          <w:sz w:val="18"/>
          <w:szCs w:val="18"/>
        </w:rPr>
        <w:t>---</w:t>
      </w:r>
      <w:r w:rsidR="00006E9D" w:rsidRPr="00586051">
        <w:rPr>
          <w:rFonts w:ascii="Century Gothic" w:hAnsi="Century Gothic" w:cs="Tahoma"/>
          <w:sz w:val="18"/>
          <w:szCs w:val="18"/>
        </w:rPr>
        <w:t>------------------</w:t>
      </w:r>
    </w:p>
    <w:p w:rsidR="00DF5300" w:rsidRPr="00586051" w:rsidRDefault="00DF5300" w:rsidP="00586051">
      <w:pPr>
        <w:pStyle w:val="Prrafodelista"/>
        <w:jc w:val="both"/>
        <w:rPr>
          <w:rFonts w:ascii="Century Gothic" w:hAnsi="Century Gothic" w:cs="Tahoma"/>
          <w:sz w:val="18"/>
          <w:szCs w:val="18"/>
        </w:rPr>
      </w:pPr>
      <w:r w:rsidRPr="00586051">
        <w:rPr>
          <w:rFonts w:ascii="Century Gothic" w:hAnsi="Century Gothic" w:cs="Tahoma"/>
          <w:sz w:val="18"/>
          <w:szCs w:val="18"/>
        </w:rPr>
        <w:t>2. Cuando las partes den por terminado el contrato por mutuo acuerdo, lo cual podrá hacerse en todos los casos en que tal determinación no implique renuncia a derechos causados o adquiridos en favor de METROSALUD.    ---------------------------------------------------------</w:t>
      </w:r>
      <w:r w:rsidR="00586051">
        <w:rPr>
          <w:rFonts w:ascii="Century Gothic" w:hAnsi="Century Gothic" w:cs="Tahoma"/>
          <w:sz w:val="18"/>
          <w:szCs w:val="18"/>
        </w:rPr>
        <w:t>------------------</w:t>
      </w:r>
      <w:r w:rsidRPr="00586051">
        <w:rPr>
          <w:rFonts w:ascii="Century Gothic" w:hAnsi="Century Gothic" w:cs="Tahoma"/>
          <w:sz w:val="18"/>
          <w:szCs w:val="18"/>
        </w:rPr>
        <w:t>-------------------------</w:t>
      </w:r>
    </w:p>
    <w:p w:rsidR="00DF5300" w:rsidRPr="00586051" w:rsidRDefault="00DF5300" w:rsidP="00586051">
      <w:pPr>
        <w:pStyle w:val="Prrafodelista"/>
        <w:jc w:val="both"/>
        <w:rPr>
          <w:rFonts w:ascii="Century Gothic" w:hAnsi="Century Gothic" w:cs="Tahoma"/>
          <w:sz w:val="18"/>
          <w:szCs w:val="18"/>
        </w:rPr>
      </w:pPr>
      <w:r w:rsidRPr="00586051">
        <w:rPr>
          <w:rFonts w:ascii="Century Gothic" w:hAnsi="Century Gothic" w:cs="Tahoma"/>
          <w:sz w:val="18"/>
          <w:szCs w:val="18"/>
        </w:rPr>
        <w:t>3.  Cuando se haya ejecutoriado la providencia judicial que la declaro nula.   ------------------</w:t>
      </w:r>
      <w:r w:rsidR="00586051">
        <w:rPr>
          <w:rFonts w:ascii="Century Gothic" w:hAnsi="Century Gothic" w:cs="Tahoma"/>
          <w:sz w:val="18"/>
          <w:szCs w:val="18"/>
        </w:rPr>
        <w:t>--</w:t>
      </w:r>
      <w:r w:rsidRPr="00586051">
        <w:rPr>
          <w:rFonts w:ascii="Century Gothic" w:hAnsi="Century Gothic" w:cs="Tahoma"/>
          <w:sz w:val="18"/>
          <w:szCs w:val="18"/>
        </w:rPr>
        <w:t>-------</w:t>
      </w:r>
    </w:p>
    <w:p w:rsidR="00DF5300" w:rsidRPr="00586051" w:rsidRDefault="00DF5300" w:rsidP="00586051">
      <w:pPr>
        <w:pStyle w:val="Prrafodelista"/>
        <w:jc w:val="both"/>
        <w:rPr>
          <w:rFonts w:ascii="Century Gothic" w:hAnsi="Century Gothic" w:cs="Tahoma"/>
          <w:sz w:val="18"/>
          <w:szCs w:val="18"/>
        </w:rPr>
      </w:pPr>
      <w:r w:rsidRPr="00586051">
        <w:rPr>
          <w:rFonts w:ascii="Century Gothic" w:hAnsi="Century Gothic" w:cs="Tahoma"/>
          <w:sz w:val="18"/>
          <w:szCs w:val="18"/>
        </w:rPr>
        <w:t>4. Cuando el Gerente General de METROSALUD lo declare terminado unilateralmente, conforme a lo dispuesto en el presente contrato.   ---------------------------------------------------------------------</w:t>
      </w:r>
      <w:r w:rsidR="00586051">
        <w:rPr>
          <w:rFonts w:ascii="Century Gothic" w:hAnsi="Century Gothic" w:cs="Tahoma"/>
          <w:sz w:val="18"/>
          <w:szCs w:val="18"/>
        </w:rPr>
        <w:t>--</w:t>
      </w:r>
      <w:r w:rsidRPr="00586051">
        <w:rPr>
          <w:rFonts w:ascii="Century Gothic" w:hAnsi="Century Gothic" w:cs="Tahoma"/>
          <w:sz w:val="18"/>
          <w:szCs w:val="18"/>
        </w:rPr>
        <w:t>------------</w:t>
      </w:r>
    </w:p>
    <w:p w:rsidR="00DF5300" w:rsidRPr="00586051" w:rsidRDefault="00DF5300" w:rsidP="00586051">
      <w:pPr>
        <w:pStyle w:val="Prrafodelista"/>
        <w:jc w:val="both"/>
        <w:rPr>
          <w:rFonts w:ascii="Century Gothic" w:hAnsi="Century Gothic" w:cs="Tahoma"/>
          <w:sz w:val="18"/>
          <w:szCs w:val="18"/>
        </w:rPr>
      </w:pPr>
      <w:r w:rsidRPr="00586051">
        <w:rPr>
          <w:rFonts w:ascii="Century Gothic" w:hAnsi="Century Gothic" w:cs="Tahoma"/>
          <w:sz w:val="18"/>
          <w:szCs w:val="18"/>
        </w:rPr>
        <w:t xml:space="preserve">5. Una vez se hayan cumplido las obligaciones que EL CONTRATISTA adquiere por este contrato.  </w:t>
      </w:r>
    </w:p>
    <w:p w:rsidR="00DF5300" w:rsidRPr="00586051" w:rsidRDefault="00DF5300" w:rsidP="00586051">
      <w:pPr>
        <w:jc w:val="both"/>
        <w:rPr>
          <w:rFonts w:ascii="Century Gothic" w:hAnsi="Century Gothic" w:cs="Tahoma"/>
          <w:sz w:val="18"/>
          <w:szCs w:val="18"/>
        </w:rPr>
      </w:pPr>
      <w:r w:rsidRPr="00586051">
        <w:rPr>
          <w:rFonts w:ascii="Century Gothic" w:hAnsi="Century Gothic" w:cs="Tahoma"/>
          <w:sz w:val="18"/>
          <w:szCs w:val="18"/>
        </w:rPr>
        <w:t>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rsidR="00DF5300" w:rsidRPr="00586051" w:rsidRDefault="00DF5300" w:rsidP="00DF5300">
      <w:pPr>
        <w:jc w:val="both"/>
        <w:rPr>
          <w:rFonts w:ascii="Century Gothic" w:hAnsi="Century Gothic" w:cs="Tahoma"/>
          <w:sz w:val="18"/>
          <w:szCs w:val="18"/>
        </w:rPr>
      </w:pPr>
      <w:r w:rsidRPr="00586051">
        <w:rPr>
          <w:rFonts w:ascii="Century Gothic" w:hAnsi="Century Gothic" w:cs="Tahoma"/>
          <w:b/>
          <w:sz w:val="18"/>
          <w:szCs w:val="18"/>
        </w:rPr>
        <w:lastRenderedPageBreak/>
        <w:t xml:space="preserve">PARAGRAFO ÚNICO: </w:t>
      </w:r>
      <w:r w:rsidRPr="00586051">
        <w:rPr>
          <w:rFonts w:ascii="Century Gothic" w:hAnsi="Century Gothic" w:cs="Tahoma"/>
          <w:sz w:val="18"/>
          <w:szCs w:val="18"/>
        </w:rPr>
        <w:t>Si las partes no llegan a un acuerdo para liquidar el contrato o EL CONTRATISTA no se presenta a la liquidación dentro del plazo estipulado en esta cláusula, METROSALUD hará la liquidación en forma directa y unilateral mediante resolución motivada, la cual estará sujeta al recurso de reposición. ----</w:t>
      </w:r>
    </w:p>
    <w:p w:rsidR="00586051" w:rsidRPr="00586051" w:rsidRDefault="00077632" w:rsidP="00F56419">
      <w:pPr>
        <w:jc w:val="both"/>
        <w:rPr>
          <w:rFonts w:ascii="Century Gothic" w:hAnsi="Century Gothic" w:cs="Tahoma"/>
          <w:b/>
          <w:sz w:val="18"/>
          <w:szCs w:val="18"/>
        </w:rPr>
      </w:pPr>
      <w:r w:rsidRPr="00586051">
        <w:rPr>
          <w:rFonts w:ascii="Century Gothic" w:hAnsi="Century Gothic" w:cs="Tahoma"/>
          <w:b/>
          <w:sz w:val="18"/>
          <w:szCs w:val="18"/>
        </w:rPr>
        <w:t xml:space="preserve">VIGÉSIMA </w:t>
      </w:r>
      <w:r w:rsidR="00586051" w:rsidRPr="00586051">
        <w:rPr>
          <w:rFonts w:ascii="Century Gothic" w:hAnsi="Century Gothic" w:cs="Tahoma"/>
          <w:b/>
          <w:sz w:val="18"/>
          <w:szCs w:val="18"/>
        </w:rPr>
        <w:t>SEXTA</w:t>
      </w:r>
      <w:r w:rsidR="00B35808" w:rsidRPr="00586051">
        <w:rPr>
          <w:rFonts w:ascii="Century Gothic" w:hAnsi="Century Gothic" w:cs="Tahoma"/>
          <w:b/>
          <w:sz w:val="18"/>
          <w:szCs w:val="18"/>
        </w:rPr>
        <w:t>.</w:t>
      </w:r>
      <w:r w:rsidR="0054027A" w:rsidRPr="00586051">
        <w:rPr>
          <w:rFonts w:ascii="Century Gothic" w:hAnsi="Century Gothic" w:cs="Tahoma"/>
          <w:b/>
          <w:sz w:val="18"/>
          <w:szCs w:val="18"/>
        </w:rPr>
        <w:t xml:space="preserve"> </w:t>
      </w:r>
      <w:r w:rsidR="00586051" w:rsidRPr="00586051">
        <w:rPr>
          <w:rFonts w:ascii="Century Gothic" w:hAnsi="Century Gothic" w:cs="Tahoma"/>
          <w:b/>
          <w:sz w:val="18"/>
          <w:szCs w:val="18"/>
        </w:rPr>
        <w:t xml:space="preserve">PERFECCIONAMIENTO Y EJECUCIÓN. </w:t>
      </w:r>
      <w:r w:rsidR="00006E9D" w:rsidRPr="00586051">
        <w:rPr>
          <w:rFonts w:ascii="Century Gothic" w:hAnsi="Century Gothic" w:cs="Tahoma"/>
          <w:sz w:val="18"/>
          <w:szCs w:val="18"/>
        </w:rPr>
        <w:t>El presente contrato</w:t>
      </w:r>
      <w:r w:rsidR="00586051" w:rsidRPr="00586051">
        <w:rPr>
          <w:rFonts w:ascii="Century Gothic" w:hAnsi="Century Gothic" w:cs="Tahoma"/>
          <w:sz w:val="18"/>
          <w:szCs w:val="18"/>
        </w:rPr>
        <w:t xml:space="preserve"> requiere para </w:t>
      </w:r>
      <w:proofErr w:type="gramStart"/>
      <w:r w:rsidR="00586051" w:rsidRPr="00586051">
        <w:rPr>
          <w:rFonts w:ascii="Century Gothic" w:hAnsi="Century Gothic" w:cs="Tahoma"/>
          <w:sz w:val="18"/>
          <w:szCs w:val="18"/>
        </w:rPr>
        <w:t>su  perfeccionamiento</w:t>
      </w:r>
      <w:proofErr w:type="gramEnd"/>
      <w:r w:rsidR="00586051" w:rsidRPr="00586051">
        <w:rPr>
          <w:rFonts w:ascii="Century Gothic" w:hAnsi="Century Gothic" w:cs="Tahoma"/>
          <w:sz w:val="18"/>
          <w:szCs w:val="18"/>
        </w:rPr>
        <w:t xml:space="preserve">  y  ejecución  la  firma  de  las  partes,  la acreditación  de  encontrarse  el  Contratista  a  paz  y  salvo  por  concepto  de  aportes  al  sistema  de seguridad social integral  y la aprobación  de la garantía. ----------------------------------------------------------------------</w:t>
      </w:r>
      <w:r w:rsidR="00586051">
        <w:rPr>
          <w:rFonts w:ascii="Century Gothic" w:hAnsi="Century Gothic" w:cs="Tahoma"/>
          <w:sz w:val="18"/>
          <w:szCs w:val="18"/>
        </w:rPr>
        <w:t>--------------------------------------------</w:t>
      </w:r>
      <w:r w:rsidR="00586051" w:rsidRPr="00586051">
        <w:rPr>
          <w:rFonts w:ascii="Century Gothic" w:hAnsi="Century Gothic" w:cs="Tahoma"/>
          <w:sz w:val="18"/>
          <w:szCs w:val="18"/>
        </w:rPr>
        <w:t>----------------------</w:t>
      </w:r>
    </w:p>
    <w:p w:rsidR="002617A8" w:rsidRDefault="00586051" w:rsidP="002617A8">
      <w:pPr>
        <w:jc w:val="both"/>
        <w:rPr>
          <w:rFonts w:ascii="Century Gothic" w:hAnsi="Century Gothic"/>
          <w:sz w:val="18"/>
          <w:szCs w:val="18"/>
        </w:rPr>
      </w:pPr>
      <w:r w:rsidRPr="00586051">
        <w:rPr>
          <w:rFonts w:ascii="Century Gothic" w:hAnsi="Century Gothic" w:cs="Tahoma"/>
          <w:b/>
          <w:sz w:val="18"/>
          <w:szCs w:val="18"/>
        </w:rPr>
        <w:t xml:space="preserve">VIGÉSIMA SÉPTIMA. </w:t>
      </w:r>
      <w:r w:rsidR="0054027A" w:rsidRPr="00586051">
        <w:rPr>
          <w:rFonts w:ascii="Century Gothic" w:hAnsi="Century Gothic" w:cs="Tahoma"/>
          <w:b/>
          <w:sz w:val="18"/>
          <w:szCs w:val="18"/>
        </w:rPr>
        <w:t>DOCUMENTOS:</w:t>
      </w:r>
      <w:r w:rsidR="0054027A" w:rsidRPr="00586051">
        <w:rPr>
          <w:rFonts w:ascii="Century Gothic" w:hAnsi="Century Gothic" w:cs="Tahoma"/>
          <w:sz w:val="18"/>
          <w:szCs w:val="18"/>
        </w:rPr>
        <w:t xml:space="preserve"> Hacen parte integrante del presente contrato: A) la cotización. B) Certificado de existencia y representación legal del CONTRATISTA C) Reserva presupuestal D) Registro</w:t>
      </w:r>
      <w:r w:rsidR="0054027A" w:rsidRPr="00DF5300">
        <w:rPr>
          <w:rFonts w:ascii="Century Gothic" w:hAnsi="Century Gothic" w:cs="Tahoma"/>
          <w:sz w:val="18"/>
          <w:szCs w:val="18"/>
        </w:rPr>
        <w:t xml:space="preserve"> único tributario E) Certificado de que están al día en el pago de parafiscales (Caja Compensación Familiar, Instituto Colombiano de Bienestar Familiar y Servicio Nacional de Aprendizaje SENA) y Seguridad Social (salud, pensiones y riesgos profesionales) de conformidad con lo establecido en el Artículo 50 de la Ley 789</w:t>
      </w:r>
      <w:r w:rsidR="0054027A" w:rsidRPr="00A46100">
        <w:rPr>
          <w:rFonts w:ascii="Century Gothic" w:hAnsi="Century Gothic" w:cs="Tahoma"/>
          <w:sz w:val="18"/>
          <w:szCs w:val="18"/>
        </w:rPr>
        <w:t xml:space="preserve"> del 2002 y el Acuerdo 252 de 2.014 de METROSALUD. ------------------------------------------------------------------------</w:t>
      </w:r>
      <w:r w:rsidR="00746117">
        <w:rPr>
          <w:rFonts w:ascii="Century Gothic" w:hAnsi="Century Gothic" w:cs="Tahoma"/>
          <w:sz w:val="18"/>
          <w:szCs w:val="18"/>
        </w:rPr>
        <w:t>-----</w:t>
      </w:r>
    </w:p>
    <w:p w:rsidR="002617A8" w:rsidRDefault="002617A8" w:rsidP="002617A8">
      <w:pPr>
        <w:jc w:val="both"/>
        <w:rPr>
          <w:rFonts w:ascii="Century Gothic" w:hAnsi="Century Gothic" w:cs="Tahoma"/>
          <w:sz w:val="18"/>
          <w:szCs w:val="18"/>
        </w:rPr>
      </w:pPr>
    </w:p>
    <w:p w:rsidR="00686FA1" w:rsidRPr="002617A8" w:rsidRDefault="00686FA1" w:rsidP="002617A8">
      <w:pPr>
        <w:jc w:val="both"/>
        <w:rPr>
          <w:rFonts w:ascii="Century Gothic" w:hAnsi="Century Gothic"/>
          <w:sz w:val="18"/>
          <w:szCs w:val="18"/>
        </w:rPr>
      </w:pPr>
      <w:r w:rsidRPr="00A46100">
        <w:rPr>
          <w:rFonts w:ascii="Century Gothic" w:hAnsi="Century Gothic" w:cs="Tahoma"/>
          <w:sz w:val="18"/>
          <w:szCs w:val="18"/>
        </w:rPr>
        <w:t>Para constancia se firma en Medellín el día,</w:t>
      </w:r>
    </w:p>
    <w:p w:rsidR="00B90B6F" w:rsidRDefault="00B90B6F" w:rsidP="00686FA1">
      <w:pPr>
        <w:tabs>
          <w:tab w:val="left" w:pos="5670"/>
        </w:tabs>
        <w:spacing w:line="240" w:lineRule="atLeast"/>
        <w:jc w:val="both"/>
        <w:rPr>
          <w:rFonts w:ascii="Century Gothic" w:hAnsi="Century Gothic" w:cs="Tahoma"/>
          <w:sz w:val="18"/>
          <w:szCs w:val="18"/>
        </w:rPr>
      </w:pPr>
    </w:p>
    <w:p w:rsidR="000834E0" w:rsidRDefault="000834E0" w:rsidP="00686FA1">
      <w:pPr>
        <w:tabs>
          <w:tab w:val="left" w:pos="5670"/>
        </w:tabs>
        <w:spacing w:line="240" w:lineRule="atLeast"/>
        <w:jc w:val="both"/>
        <w:rPr>
          <w:rFonts w:ascii="Century Gothic" w:hAnsi="Century Gothic" w:cs="Tahoma"/>
          <w:sz w:val="18"/>
          <w:szCs w:val="18"/>
        </w:rPr>
      </w:pPr>
    </w:p>
    <w:p w:rsidR="002617A8" w:rsidRDefault="002617A8" w:rsidP="00686FA1">
      <w:pPr>
        <w:tabs>
          <w:tab w:val="left" w:pos="5670"/>
        </w:tabs>
        <w:spacing w:line="240" w:lineRule="atLeast"/>
        <w:jc w:val="both"/>
        <w:rPr>
          <w:rFonts w:ascii="Century Gothic" w:hAnsi="Century Gothic" w:cs="Tahoma"/>
          <w:sz w:val="18"/>
          <w:szCs w:val="18"/>
        </w:rPr>
      </w:pPr>
    </w:p>
    <w:p w:rsidR="000834E0" w:rsidRDefault="00804725" w:rsidP="00686FA1">
      <w:pPr>
        <w:jc w:val="both"/>
        <w:rPr>
          <w:rFonts w:ascii="Century Gothic" w:hAnsi="Century Gothic" w:cs="Tahoma"/>
          <w:sz w:val="18"/>
          <w:szCs w:val="18"/>
        </w:rPr>
      </w:pPr>
      <w:r w:rsidRPr="00A46100">
        <w:rPr>
          <w:rFonts w:ascii="Century Gothic" w:hAnsi="Century Gothic" w:cs="Tahoma"/>
          <w:b/>
          <w:sz w:val="18"/>
          <w:szCs w:val="18"/>
        </w:rPr>
        <w:t xml:space="preserve">MARTHA CECILIA CASTRILLON </w:t>
      </w:r>
      <w:r w:rsidRPr="00A46100">
        <w:rPr>
          <w:rFonts w:ascii="Century Gothic" w:hAnsi="Century Gothic" w:cs="Tahoma"/>
          <w:b/>
          <w:caps/>
          <w:sz w:val="18"/>
          <w:szCs w:val="18"/>
        </w:rPr>
        <w:t>Suarez</w:t>
      </w:r>
      <w:r w:rsidR="00686FA1" w:rsidRPr="00A46100">
        <w:rPr>
          <w:rFonts w:ascii="Century Gothic" w:hAnsi="Century Gothic" w:cs="Tahoma"/>
          <w:b/>
          <w:sz w:val="18"/>
          <w:szCs w:val="18"/>
        </w:rPr>
        <w:tab/>
      </w:r>
      <w:r w:rsidR="00686FA1" w:rsidRPr="00A46100">
        <w:rPr>
          <w:rFonts w:ascii="Century Gothic" w:hAnsi="Century Gothic" w:cs="Tahoma"/>
          <w:b/>
          <w:sz w:val="18"/>
          <w:szCs w:val="18"/>
        </w:rPr>
        <w:tab/>
      </w:r>
      <w:r w:rsidR="00746117">
        <w:rPr>
          <w:rFonts w:ascii="Century Gothic" w:hAnsi="Century Gothic" w:cs="Tahoma"/>
          <w:b/>
          <w:sz w:val="18"/>
          <w:szCs w:val="18"/>
        </w:rPr>
        <w:t xml:space="preserve">              </w:t>
      </w:r>
      <w:r w:rsidR="008D6E7B">
        <w:rPr>
          <w:rFonts w:ascii="Century Gothic" w:hAnsi="Century Gothic" w:cs="Tahoma"/>
          <w:b/>
          <w:caps/>
          <w:sz w:val="18"/>
          <w:szCs w:val="18"/>
        </w:rPr>
        <w:t>XXXXX</w:t>
      </w:r>
      <w:r w:rsidR="000834E0" w:rsidRPr="00A46100">
        <w:rPr>
          <w:rFonts w:ascii="Century Gothic" w:hAnsi="Century Gothic" w:cs="Tahoma"/>
          <w:sz w:val="18"/>
          <w:szCs w:val="18"/>
        </w:rPr>
        <w:t xml:space="preserve"> </w:t>
      </w:r>
    </w:p>
    <w:p w:rsidR="00686FA1" w:rsidRDefault="00686FA1" w:rsidP="00686FA1">
      <w:pPr>
        <w:jc w:val="both"/>
        <w:rPr>
          <w:rFonts w:ascii="Century Gothic" w:hAnsi="Century Gothic" w:cs="Tahoma"/>
          <w:sz w:val="18"/>
          <w:szCs w:val="18"/>
        </w:rPr>
      </w:pPr>
      <w:r w:rsidRPr="00A46100">
        <w:rPr>
          <w:rFonts w:ascii="Century Gothic" w:hAnsi="Century Gothic" w:cs="Tahoma"/>
          <w:sz w:val="18"/>
          <w:szCs w:val="18"/>
        </w:rPr>
        <w:t xml:space="preserve">Gerente </w:t>
      </w:r>
      <w:r w:rsidR="009B61CA" w:rsidRPr="00A46100">
        <w:rPr>
          <w:rFonts w:ascii="Century Gothic" w:hAnsi="Century Gothic" w:cs="Tahoma"/>
          <w:sz w:val="18"/>
          <w:szCs w:val="18"/>
        </w:rPr>
        <w:t>E.S.E. METROSALUD</w:t>
      </w:r>
      <w:r w:rsidR="009B61CA" w:rsidRPr="00A46100">
        <w:rPr>
          <w:rFonts w:ascii="Century Gothic" w:hAnsi="Century Gothic" w:cs="Tahoma"/>
          <w:sz w:val="18"/>
          <w:szCs w:val="18"/>
        </w:rPr>
        <w:tab/>
      </w:r>
      <w:r w:rsidRPr="00A46100">
        <w:rPr>
          <w:rFonts w:ascii="Century Gothic" w:hAnsi="Century Gothic" w:cs="Tahoma"/>
          <w:b/>
          <w:sz w:val="18"/>
          <w:szCs w:val="18"/>
        </w:rPr>
        <w:tab/>
      </w:r>
      <w:r w:rsidRPr="00A46100">
        <w:rPr>
          <w:rFonts w:ascii="Century Gothic" w:hAnsi="Century Gothic" w:cs="Tahoma"/>
          <w:b/>
          <w:sz w:val="18"/>
          <w:szCs w:val="18"/>
        </w:rPr>
        <w:tab/>
      </w:r>
      <w:r w:rsidRPr="00A46100">
        <w:rPr>
          <w:rFonts w:ascii="Century Gothic" w:hAnsi="Century Gothic" w:cs="Tahoma"/>
          <w:b/>
          <w:sz w:val="18"/>
          <w:szCs w:val="18"/>
        </w:rPr>
        <w:tab/>
      </w:r>
      <w:r w:rsidR="009B61CA" w:rsidRPr="00A46100">
        <w:rPr>
          <w:rFonts w:ascii="Century Gothic" w:hAnsi="Century Gothic" w:cs="Tahoma"/>
          <w:sz w:val="18"/>
          <w:szCs w:val="18"/>
        </w:rPr>
        <w:t xml:space="preserve">El Contratista </w:t>
      </w:r>
    </w:p>
    <w:p w:rsidR="001B02DB" w:rsidRPr="00A46100" w:rsidRDefault="001B02DB" w:rsidP="00686FA1">
      <w:pPr>
        <w:jc w:val="both"/>
        <w:rPr>
          <w:rFonts w:ascii="Century Gothic" w:hAnsi="Century Gothic"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787"/>
        <w:gridCol w:w="1543"/>
        <w:gridCol w:w="3392"/>
      </w:tblGrid>
      <w:tr w:rsidR="000834E0" w:rsidRPr="00A46100" w:rsidTr="000834E0">
        <w:trPr>
          <w:trHeight w:val="64"/>
        </w:trPr>
        <w:tc>
          <w:tcPr>
            <w:tcW w:w="827" w:type="pct"/>
            <w:vMerge w:val="restart"/>
            <w:tcBorders>
              <w:top w:val="single" w:sz="4" w:space="0" w:color="auto"/>
              <w:left w:val="single" w:sz="4" w:space="0" w:color="auto"/>
              <w:bottom w:val="single" w:sz="4" w:space="0" w:color="auto"/>
              <w:right w:val="single" w:sz="4" w:space="0" w:color="auto"/>
            </w:tcBorders>
            <w:vAlign w:val="center"/>
            <w:hideMark/>
          </w:tcPr>
          <w:p w:rsidR="000834E0" w:rsidRPr="00746117" w:rsidRDefault="000834E0">
            <w:pPr>
              <w:pStyle w:val="Sinespaciado"/>
              <w:jc w:val="center"/>
              <w:rPr>
                <w:rFonts w:ascii="Century Gothic" w:hAnsi="Century Gothic" w:cs="Arial"/>
                <w:sz w:val="12"/>
                <w:szCs w:val="12"/>
              </w:rPr>
            </w:pPr>
            <w:r w:rsidRPr="00746117">
              <w:rPr>
                <w:rFonts w:ascii="Century Gothic" w:hAnsi="Century Gothic" w:cs="Arial"/>
                <w:sz w:val="12"/>
                <w:szCs w:val="12"/>
              </w:rPr>
              <w:t>Elaboró</w:t>
            </w:r>
          </w:p>
        </w:tc>
        <w:tc>
          <w:tcPr>
            <w:tcW w:w="1506" w:type="pct"/>
            <w:tcBorders>
              <w:top w:val="single" w:sz="4" w:space="0" w:color="auto"/>
              <w:left w:val="single" w:sz="4" w:space="0" w:color="auto"/>
              <w:bottom w:val="single" w:sz="4" w:space="0" w:color="auto"/>
              <w:right w:val="single" w:sz="4" w:space="0" w:color="auto"/>
            </w:tcBorders>
            <w:hideMark/>
          </w:tcPr>
          <w:p w:rsidR="000834E0" w:rsidRPr="00746117" w:rsidRDefault="000834E0" w:rsidP="005E4AC6">
            <w:pPr>
              <w:pStyle w:val="Sinespaciado"/>
              <w:jc w:val="both"/>
              <w:rPr>
                <w:rFonts w:ascii="Century Gothic" w:hAnsi="Century Gothic" w:cs="Arial"/>
                <w:sz w:val="12"/>
                <w:szCs w:val="12"/>
              </w:rPr>
            </w:pPr>
            <w:r w:rsidRPr="00746117">
              <w:rPr>
                <w:rFonts w:ascii="Century Gothic" w:hAnsi="Century Gothic" w:cs="Arial"/>
                <w:sz w:val="12"/>
                <w:szCs w:val="12"/>
              </w:rPr>
              <w:t xml:space="preserve">Vanessa Jiménez </w:t>
            </w:r>
          </w:p>
        </w:tc>
        <w:tc>
          <w:tcPr>
            <w:tcW w:w="834" w:type="pct"/>
            <w:vMerge w:val="restart"/>
            <w:tcBorders>
              <w:top w:val="single" w:sz="4" w:space="0" w:color="auto"/>
              <w:left w:val="single" w:sz="4" w:space="0" w:color="auto"/>
              <w:bottom w:val="single" w:sz="4" w:space="0" w:color="auto"/>
              <w:right w:val="single" w:sz="4" w:space="0" w:color="auto"/>
            </w:tcBorders>
            <w:vAlign w:val="center"/>
            <w:hideMark/>
          </w:tcPr>
          <w:p w:rsidR="000834E0" w:rsidRPr="00746117" w:rsidRDefault="000834E0">
            <w:pPr>
              <w:pStyle w:val="Sinespaciado"/>
              <w:jc w:val="center"/>
              <w:rPr>
                <w:rFonts w:ascii="Century Gothic" w:hAnsi="Century Gothic" w:cs="Arial"/>
                <w:sz w:val="12"/>
                <w:szCs w:val="12"/>
              </w:rPr>
            </w:pPr>
            <w:r>
              <w:rPr>
                <w:rFonts w:ascii="Century Gothic" w:hAnsi="Century Gothic" w:cs="Arial"/>
                <w:sz w:val="12"/>
                <w:szCs w:val="12"/>
              </w:rPr>
              <w:t xml:space="preserve">Reviso y </w:t>
            </w:r>
            <w:r w:rsidRPr="00746117">
              <w:rPr>
                <w:rFonts w:ascii="Century Gothic" w:hAnsi="Century Gothic" w:cs="Arial"/>
                <w:sz w:val="12"/>
                <w:szCs w:val="12"/>
              </w:rPr>
              <w:t>Aprobó</w:t>
            </w:r>
          </w:p>
        </w:tc>
        <w:tc>
          <w:tcPr>
            <w:tcW w:w="1834" w:type="pct"/>
            <w:tcBorders>
              <w:top w:val="single" w:sz="4" w:space="0" w:color="auto"/>
              <w:left w:val="single" w:sz="4" w:space="0" w:color="auto"/>
              <w:bottom w:val="single" w:sz="4" w:space="0" w:color="auto"/>
              <w:right w:val="single" w:sz="4" w:space="0" w:color="auto"/>
            </w:tcBorders>
            <w:hideMark/>
          </w:tcPr>
          <w:p w:rsidR="000834E0" w:rsidRPr="00746117" w:rsidRDefault="008D6E7B">
            <w:pPr>
              <w:pStyle w:val="Sinespaciado"/>
              <w:jc w:val="both"/>
              <w:rPr>
                <w:rFonts w:ascii="Century Gothic" w:hAnsi="Century Gothic" w:cs="Arial"/>
                <w:sz w:val="12"/>
                <w:szCs w:val="12"/>
              </w:rPr>
            </w:pPr>
            <w:r>
              <w:rPr>
                <w:rFonts w:ascii="Century Gothic" w:hAnsi="Century Gothic" w:cs="Arial"/>
                <w:sz w:val="12"/>
                <w:szCs w:val="12"/>
              </w:rPr>
              <w:t>John Bairon Restrepo Jaramillo</w:t>
            </w:r>
          </w:p>
        </w:tc>
      </w:tr>
      <w:tr w:rsidR="000834E0" w:rsidRPr="00A46100" w:rsidTr="000834E0">
        <w:trPr>
          <w:trHeight w:val="125"/>
        </w:trPr>
        <w:tc>
          <w:tcPr>
            <w:tcW w:w="827" w:type="pct"/>
            <w:vMerge/>
            <w:tcBorders>
              <w:top w:val="single" w:sz="4" w:space="0" w:color="auto"/>
              <w:left w:val="single" w:sz="4" w:space="0" w:color="auto"/>
              <w:bottom w:val="single" w:sz="4" w:space="0" w:color="auto"/>
              <w:right w:val="single" w:sz="4" w:space="0" w:color="auto"/>
            </w:tcBorders>
            <w:vAlign w:val="center"/>
            <w:hideMark/>
          </w:tcPr>
          <w:p w:rsidR="000834E0" w:rsidRPr="00746117" w:rsidRDefault="000834E0">
            <w:pPr>
              <w:rPr>
                <w:rFonts w:ascii="Century Gothic" w:hAnsi="Century Gothic" w:cs="Arial"/>
                <w:sz w:val="12"/>
                <w:szCs w:val="12"/>
                <w:lang w:eastAsia="en-US"/>
              </w:rPr>
            </w:pPr>
          </w:p>
        </w:tc>
        <w:tc>
          <w:tcPr>
            <w:tcW w:w="1506" w:type="pct"/>
            <w:tcBorders>
              <w:top w:val="single" w:sz="4" w:space="0" w:color="auto"/>
              <w:left w:val="single" w:sz="4" w:space="0" w:color="auto"/>
              <w:bottom w:val="single" w:sz="4" w:space="0" w:color="auto"/>
              <w:right w:val="single" w:sz="4" w:space="0" w:color="auto"/>
            </w:tcBorders>
            <w:hideMark/>
          </w:tcPr>
          <w:p w:rsidR="000834E0" w:rsidRPr="00746117" w:rsidRDefault="000834E0">
            <w:pPr>
              <w:pStyle w:val="Sinespaciado"/>
              <w:jc w:val="both"/>
              <w:rPr>
                <w:rFonts w:ascii="Century Gothic" w:hAnsi="Century Gothic" w:cs="Arial"/>
                <w:sz w:val="12"/>
                <w:szCs w:val="12"/>
              </w:rPr>
            </w:pPr>
            <w:r w:rsidRPr="00746117">
              <w:rPr>
                <w:rFonts w:ascii="Century Gothic" w:hAnsi="Century Gothic" w:cs="Arial"/>
                <w:sz w:val="12"/>
                <w:szCs w:val="12"/>
              </w:rPr>
              <w:t>P.U. Abogada</w:t>
            </w: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0834E0" w:rsidRPr="00746117" w:rsidRDefault="000834E0">
            <w:pPr>
              <w:rPr>
                <w:rFonts w:ascii="Century Gothic" w:hAnsi="Century Gothic" w:cs="Arial"/>
                <w:sz w:val="12"/>
                <w:szCs w:val="12"/>
                <w:lang w:eastAsia="en-US"/>
              </w:rPr>
            </w:pPr>
          </w:p>
        </w:tc>
        <w:tc>
          <w:tcPr>
            <w:tcW w:w="1834" w:type="pct"/>
            <w:tcBorders>
              <w:top w:val="single" w:sz="4" w:space="0" w:color="auto"/>
              <w:left w:val="single" w:sz="4" w:space="0" w:color="auto"/>
              <w:bottom w:val="single" w:sz="4" w:space="0" w:color="auto"/>
              <w:right w:val="single" w:sz="4" w:space="0" w:color="auto"/>
            </w:tcBorders>
            <w:hideMark/>
          </w:tcPr>
          <w:p w:rsidR="000834E0" w:rsidRPr="00746117" w:rsidRDefault="000834E0">
            <w:pPr>
              <w:pStyle w:val="Sinespaciado"/>
              <w:jc w:val="both"/>
              <w:rPr>
                <w:rFonts w:ascii="Century Gothic" w:hAnsi="Century Gothic" w:cs="Arial"/>
                <w:sz w:val="12"/>
                <w:szCs w:val="12"/>
              </w:rPr>
            </w:pPr>
            <w:r w:rsidRPr="00746117">
              <w:rPr>
                <w:rFonts w:ascii="Century Gothic" w:hAnsi="Century Gothic" w:cs="Arial"/>
                <w:sz w:val="12"/>
                <w:szCs w:val="12"/>
              </w:rPr>
              <w:t>Director Administrativ</w:t>
            </w:r>
            <w:r w:rsidR="008D6E7B">
              <w:rPr>
                <w:rFonts w:ascii="Century Gothic" w:hAnsi="Century Gothic" w:cs="Arial"/>
                <w:sz w:val="12"/>
                <w:szCs w:val="12"/>
              </w:rPr>
              <w:t>o</w:t>
            </w:r>
            <w:r w:rsidRPr="00746117">
              <w:rPr>
                <w:rFonts w:ascii="Century Gothic" w:hAnsi="Century Gothic" w:cs="Arial"/>
                <w:sz w:val="12"/>
                <w:szCs w:val="12"/>
              </w:rPr>
              <w:t xml:space="preserve"> </w:t>
            </w:r>
          </w:p>
        </w:tc>
      </w:tr>
    </w:tbl>
    <w:p w:rsidR="00EA354B" w:rsidRPr="00A46100" w:rsidRDefault="00EA354B" w:rsidP="00EA354B">
      <w:pPr>
        <w:rPr>
          <w:rFonts w:ascii="Century Gothic" w:hAnsi="Century Gothic"/>
          <w:sz w:val="18"/>
          <w:szCs w:val="18"/>
        </w:rPr>
      </w:pPr>
    </w:p>
    <w:p w:rsidR="008A2D72" w:rsidRPr="00A46100" w:rsidRDefault="008A2D72" w:rsidP="00EA354B">
      <w:pPr>
        <w:jc w:val="both"/>
        <w:rPr>
          <w:rFonts w:ascii="Century Gothic" w:hAnsi="Century Gothic"/>
          <w:sz w:val="18"/>
          <w:szCs w:val="18"/>
        </w:rPr>
      </w:pPr>
    </w:p>
    <w:sectPr w:rsidR="008A2D72" w:rsidRPr="00A46100" w:rsidSect="002617A8">
      <w:headerReference w:type="default" r:id="rId8"/>
      <w:footerReference w:type="default" r:id="rId9"/>
      <w:pgSz w:w="12240" w:h="15840" w:code="1"/>
      <w:pgMar w:top="1701" w:right="1701" w:bottom="1701" w:left="1276"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10E" w:rsidRDefault="0002510E">
      <w:r>
        <w:separator/>
      </w:r>
    </w:p>
  </w:endnote>
  <w:endnote w:type="continuationSeparator" w:id="0">
    <w:p w:rsidR="0002510E" w:rsidRDefault="0002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819" w:rsidRDefault="0019681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44CCC878" wp14:editId="7F337317">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196819" w:rsidRDefault="00196819" w:rsidP="00CB29B9">
    <w:pPr>
      <w:pStyle w:val="Piedepgina"/>
      <w:ind w:left="-426"/>
      <w:rPr>
        <w:rFonts w:ascii="Century Gothic" w:hAnsi="Century Gothic"/>
      </w:rPr>
    </w:pPr>
  </w:p>
  <w:p w:rsidR="00196819" w:rsidRPr="00071098" w:rsidRDefault="0019681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196819" w:rsidRPr="00071098" w:rsidRDefault="00196819" w:rsidP="00CB29B9">
    <w:pPr>
      <w:pStyle w:val="Piedepgina"/>
      <w:ind w:left="-426"/>
      <w:rPr>
        <w:rFonts w:ascii="Century Gothic" w:hAnsi="Century Gothic"/>
      </w:rPr>
    </w:pPr>
    <w:r w:rsidRPr="00071098">
      <w:rPr>
        <w:rFonts w:ascii="Century Gothic" w:hAnsi="Century Gothic"/>
      </w:rPr>
      <w:t>Conmutador: 511 75 05</w:t>
    </w:r>
  </w:p>
  <w:p w:rsidR="00196819" w:rsidRDefault="0019681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rsidR="00196819" w:rsidRDefault="00196819" w:rsidP="00CB29B9">
    <w:pPr>
      <w:pStyle w:val="Piedepgina"/>
      <w:ind w:left="-426"/>
      <w:rPr>
        <w:rFonts w:ascii="Century Gothic" w:hAnsi="Century Gothic"/>
      </w:rPr>
    </w:pPr>
  </w:p>
  <w:p w:rsidR="00196819" w:rsidRPr="00CB29B9" w:rsidRDefault="00196819" w:rsidP="00CB29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10E" w:rsidRDefault="0002510E">
      <w:r>
        <w:separator/>
      </w:r>
    </w:p>
  </w:footnote>
  <w:footnote w:type="continuationSeparator" w:id="0">
    <w:p w:rsidR="0002510E" w:rsidRDefault="00025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819" w:rsidRDefault="00196819" w:rsidP="002D6EED">
    <w:pPr>
      <w:pStyle w:val="Encabezado"/>
    </w:pPr>
    <w:r>
      <w:rPr>
        <w:noProof/>
        <w:lang w:val="es-CO" w:eastAsia="es-CO"/>
      </w:rPr>
      <w:drawing>
        <wp:anchor distT="0" distB="0" distL="114300" distR="114300" simplePos="0" relativeHeight="251675136" behindDoc="1" locked="0" layoutInCell="1" allowOverlap="1" wp14:anchorId="377D71A9" wp14:editId="627E31FD">
          <wp:simplePos x="0" y="0"/>
          <wp:positionH relativeFrom="column">
            <wp:posOffset>2174216</wp:posOffset>
          </wp:positionH>
          <wp:positionV relativeFrom="paragraph">
            <wp:posOffset>172217</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8992" behindDoc="1" locked="0" layoutInCell="1" allowOverlap="1" wp14:anchorId="1E50AFB2" wp14:editId="18711203">
          <wp:simplePos x="0" y="0"/>
          <wp:positionH relativeFrom="column">
            <wp:posOffset>-457200</wp:posOffset>
          </wp:positionH>
          <wp:positionV relativeFrom="paragraph">
            <wp:posOffset>8255</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664"/>
    <w:multiLevelType w:val="hybridMultilevel"/>
    <w:tmpl w:val="A42006C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4523E"/>
    <w:multiLevelType w:val="hybridMultilevel"/>
    <w:tmpl w:val="9D8ECB54"/>
    <w:lvl w:ilvl="0" w:tplc="D9B6C526">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D8007C"/>
    <w:multiLevelType w:val="hybridMultilevel"/>
    <w:tmpl w:val="F70E586C"/>
    <w:lvl w:ilvl="0" w:tplc="97C83E06">
      <w:start w:val="1"/>
      <w:numFmt w:val="lowerLetter"/>
      <w:lvlText w:val="%1."/>
      <w:lvlJc w:val="left"/>
      <w:pPr>
        <w:ind w:left="536" w:hanging="360"/>
      </w:pPr>
      <w:rPr>
        <w:rFonts w:hint="default"/>
        <w:b w:val="0"/>
      </w:rPr>
    </w:lvl>
    <w:lvl w:ilvl="1" w:tplc="240A0019" w:tentative="1">
      <w:start w:val="1"/>
      <w:numFmt w:val="lowerLetter"/>
      <w:lvlText w:val="%2."/>
      <w:lvlJc w:val="left"/>
      <w:pPr>
        <w:ind w:left="1256" w:hanging="360"/>
      </w:pPr>
    </w:lvl>
    <w:lvl w:ilvl="2" w:tplc="240A001B" w:tentative="1">
      <w:start w:val="1"/>
      <w:numFmt w:val="lowerRoman"/>
      <w:lvlText w:val="%3."/>
      <w:lvlJc w:val="right"/>
      <w:pPr>
        <w:ind w:left="1976" w:hanging="180"/>
      </w:pPr>
    </w:lvl>
    <w:lvl w:ilvl="3" w:tplc="240A000F" w:tentative="1">
      <w:start w:val="1"/>
      <w:numFmt w:val="decimal"/>
      <w:lvlText w:val="%4."/>
      <w:lvlJc w:val="left"/>
      <w:pPr>
        <w:ind w:left="2696" w:hanging="360"/>
      </w:pPr>
    </w:lvl>
    <w:lvl w:ilvl="4" w:tplc="240A0019" w:tentative="1">
      <w:start w:val="1"/>
      <w:numFmt w:val="lowerLetter"/>
      <w:lvlText w:val="%5."/>
      <w:lvlJc w:val="left"/>
      <w:pPr>
        <w:ind w:left="3416" w:hanging="360"/>
      </w:pPr>
    </w:lvl>
    <w:lvl w:ilvl="5" w:tplc="240A001B" w:tentative="1">
      <w:start w:val="1"/>
      <w:numFmt w:val="lowerRoman"/>
      <w:lvlText w:val="%6."/>
      <w:lvlJc w:val="right"/>
      <w:pPr>
        <w:ind w:left="4136" w:hanging="180"/>
      </w:pPr>
    </w:lvl>
    <w:lvl w:ilvl="6" w:tplc="240A000F" w:tentative="1">
      <w:start w:val="1"/>
      <w:numFmt w:val="decimal"/>
      <w:lvlText w:val="%7."/>
      <w:lvlJc w:val="left"/>
      <w:pPr>
        <w:ind w:left="4856" w:hanging="360"/>
      </w:pPr>
    </w:lvl>
    <w:lvl w:ilvl="7" w:tplc="240A0019" w:tentative="1">
      <w:start w:val="1"/>
      <w:numFmt w:val="lowerLetter"/>
      <w:lvlText w:val="%8."/>
      <w:lvlJc w:val="left"/>
      <w:pPr>
        <w:ind w:left="5576" w:hanging="360"/>
      </w:pPr>
    </w:lvl>
    <w:lvl w:ilvl="8" w:tplc="240A001B" w:tentative="1">
      <w:start w:val="1"/>
      <w:numFmt w:val="lowerRoman"/>
      <w:lvlText w:val="%9."/>
      <w:lvlJc w:val="right"/>
      <w:pPr>
        <w:ind w:left="6296" w:hanging="180"/>
      </w:pPr>
    </w:lvl>
  </w:abstractNum>
  <w:abstractNum w:abstractNumId="3" w15:restartNumberingAfterBreak="0">
    <w:nsid w:val="09D55626"/>
    <w:multiLevelType w:val="hybridMultilevel"/>
    <w:tmpl w:val="1590B524"/>
    <w:lvl w:ilvl="0" w:tplc="DA12629A">
      <w:start w:val="1"/>
      <w:numFmt w:val="lowerLetter"/>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4D3FEC"/>
    <w:multiLevelType w:val="hybridMultilevel"/>
    <w:tmpl w:val="F1B8AB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14D6456"/>
    <w:multiLevelType w:val="hybridMultilevel"/>
    <w:tmpl w:val="7604D9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3234B5B"/>
    <w:multiLevelType w:val="singleLevel"/>
    <w:tmpl w:val="D8F4969E"/>
    <w:lvl w:ilvl="0">
      <w:numFmt w:val="bullet"/>
      <w:lvlText w:val="-"/>
      <w:lvlJc w:val="left"/>
      <w:pPr>
        <w:tabs>
          <w:tab w:val="num" w:pos="360"/>
        </w:tabs>
        <w:ind w:left="360" w:hanging="360"/>
      </w:pPr>
      <w:rPr>
        <w:rFonts w:hint="default"/>
      </w:rPr>
    </w:lvl>
  </w:abstractNum>
  <w:abstractNum w:abstractNumId="9" w15:restartNumberingAfterBreak="0">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2F3165"/>
    <w:multiLevelType w:val="singleLevel"/>
    <w:tmpl w:val="D8F4969E"/>
    <w:lvl w:ilvl="0">
      <w:numFmt w:val="bullet"/>
      <w:lvlText w:val="-"/>
      <w:lvlJc w:val="left"/>
      <w:pPr>
        <w:tabs>
          <w:tab w:val="num" w:pos="360"/>
        </w:tabs>
        <w:ind w:left="360" w:hanging="360"/>
      </w:pPr>
      <w:rPr>
        <w:rFonts w:hint="default"/>
      </w:rPr>
    </w:lvl>
  </w:abstractNum>
  <w:abstractNum w:abstractNumId="11" w15:restartNumberingAfterBreak="0">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BB469C"/>
    <w:multiLevelType w:val="hybridMultilevel"/>
    <w:tmpl w:val="608C352C"/>
    <w:lvl w:ilvl="0" w:tplc="2A3C93BA">
      <w:start w:val="1"/>
      <w:numFmt w:val="decimal"/>
      <w:lvlText w:val="%1."/>
      <w:lvlJc w:val="left"/>
      <w:pPr>
        <w:ind w:left="36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9E6508"/>
    <w:multiLevelType w:val="hybridMultilevel"/>
    <w:tmpl w:val="C31ED608"/>
    <w:lvl w:ilvl="0" w:tplc="6F88335E">
      <w:start w:val="1"/>
      <w:numFmt w:val="decimal"/>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70C3F0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28BD1DC8"/>
    <w:multiLevelType w:val="hybridMultilevel"/>
    <w:tmpl w:val="A7F63C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0D76FE1"/>
    <w:multiLevelType w:val="hybridMultilevel"/>
    <w:tmpl w:val="D37019B8"/>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1D032F6"/>
    <w:multiLevelType w:val="hybridMultilevel"/>
    <w:tmpl w:val="379E32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2051B3D"/>
    <w:multiLevelType w:val="hybridMultilevel"/>
    <w:tmpl w:val="3C1E94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36BE65E7"/>
    <w:multiLevelType w:val="hybridMultilevel"/>
    <w:tmpl w:val="D47E76D2"/>
    <w:lvl w:ilvl="0" w:tplc="E2CC372E">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95663F9"/>
    <w:multiLevelType w:val="hybridMultilevel"/>
    <w:tmpl w:val="10E694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F130CC8"/>
    <w:multiLevelType w:val="singleLevel"/>
    <w:tmpl w:val="D8F4969E"/>
    <w:lvl w:ilvl="0">
      <w:numFmt w:val="bullet"/>
      <w:lvlText w:val="-"/>
      <w:lvlJc w:val="left"/>
      <w:pPr>
        <w:tabs>
          <w:tab w:val="num" w:pos="360"/>
        </w:tabs>
        <w:ind w:left="360" w:hanging="360"/>
      </w:pPr>
      <w:rPr>
        <w:rFonts w:hint="default"/>
      </w:rPr>
    </w:lvl>
  </w:abstractNum>
  <w:abstractNum w:abstractNumId="25" w15:restartNumberingAfterBreak="0">
    <w:nsid w:val="43B9486A"/>
    <w:multiLevelType w:val="hybridMultilevel"/>
    <w:tmpl w:val="ECA4FA5E"/>
    <w:lvl w:ilvl="0" w:tplc="725223E0">
      <w:start w:val="1"/>
      <w:numFmt w:val="lowerLetter"/>
      <w:lvlText w:val="%1."/>
      <w:lvlJc w:val="left"/>
      <w:pPr>
        <w:ind w:left="360" w:hanging="360"/>
      </w:pPr>
      <w:rPr>
        <w:b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6" w15:restartNumberingAfterBreak="0">
    <w:nsid w:val="43BB12A7"/>
    <w:multiLevelType w:val="singleLevel"/>
    <w:tmpl w:val="0C0A0011"/>
    <w:lvl w:ilvl="0">
      <w:start w:val="1"/>
      <w:numFmt w:val="decimal"/>
      <w:lvlText w:val="%1)"/>
      <w:lvlJc w:val="left"/>
      <w:pPr>
        <w:tabs>
          <w:tab w:val="num" w:pos="360"/>
        </w:tabs>
        <w:ind w:left="360" w:hanging="360"/>
      </w:pPr>
    </w:lvl>
  </w:abstractNum>
  <w:abstractNum w:abstractNumId="27" w15:restartNumberingAfterBreak="0">
    <w:nsid w:val="45E2287C"/>
    <w:multiLevelType w:val="hybridMultilevel"/>
    <w:tmpl w:val="1BD06F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9A44D05"/>
    <w:multiLevelType w:val="hybridMultilevel"/>
    <w:tmpl w:val="7B4C783C"/>
    <w:lvl w:ilvl="0" w:tplc="1666BD02">
      <w:start w:val="1"/>
      <w:numFmt w:val="decimal"/>
      <w:lvlText w:val="%1."/>
      <w:lvlJc w:val="left"/>
      <w:pPr>
        <w:ind w:left="720" w:hanging="360"/>
      </w:pPr>
      <w:rPr>
        <w:rFonts w:ascii="Century Gothic" w:eastAsia="Calibri" w:hAnsi="Century Gothic"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D5D1186"/>
    <w:multiLevelType w:val="hybridMultilevel"/>
    <w:tmpl w:val="0DB685BC"/>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0DE73E3"/>
    <w:multiLevelType w:val="hybridMultilevel"/>
    <w:tmpl w:val="68C6F300"/>
    <w:lvl w:ilvl="0" w:tplc="C8DEA80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5B8063D"/>
    <w:multiLevelType w:val="hybridMultilevel"/>
    <w:tmpl w:val="DB12E220"/>
    <w:lvl w:ilvl="0" w:tplc="8E224BEA">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93844CB"/>
    <w:multiLevelType w:val="hybridMultilevel"/>
    <w:tmpl w:val="A522A9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CE1979"/>
    <w:multiLevelType w:val="hybridMultilevel"/>
    <w:tmpl w:val="EAC87D66"/>
    <w:lvl w:ilvl="0" w:tplc="0E7E5336">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D1F123F"/>
    <w:multiLevelType w:val="hybridMultilevel"/>
    <w:tmpl w:val="D4BCE2F2"/>
    <w:lvl w:ilvl="0" w:tplc="FEB29D6C">
      <w:start w:val="1"/>
      <w:numFmt w:val="decimal"/>
      <w:lvlText w:val="%1."/>
      <w:lvlJc w:val="left"/>
      <w:pPr>
        <w:ind w:left="360" w:hanging="360"/>
      </w:pPr>
      <w:rPr>
        <w:rFonts w:ascii="Century Gothic" w:eastAsia="Calibri" w:hAnsi="Century Gothic" w:cs="Arial"/>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0275BD2"/>
    <w:multiLevelType w:val="hybridMultilevel"/>
    <w:tmpl w:val="B0D6A1E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1" w15:restartNumberingAfterBreak="0">
    <w:nsid w:val="77E8435B"/>
    <w:multiLevelType w:val="hybridMultilevel"/>
    <w:tmpl w:val="644899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3" w15:restartNumberingAfterBreak="0">
    <w:nsid w:val="7BA65E85"/>
    <w:multiLevelType w:val="hybridMultilevel"/>
    <w:tmpl w:val="300489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DDC25EA"/>
    <w:multiLevelType w:val="hybridMultilevel"/>
    <w:tmpl w:val="63761DAE"/>
    <w:lvl w:ilvl="0" w:tplc="240A0001">
      <w:start w:val="1"/>
      <w:numFmt w:val="bullet"/>
      <w:lvlText w:val=""/>
      <w:lvlJc w:val="left"/>
      <w:pPr>
        <w:ind w:left="896" w:hanging="360"/>
      </w:pPr>
      <w:rPr>
        <w:rFonts w:ascii="Symbol" w:hAnsi="Symbol" w:hint="default"/>
      </w:rPr>
    </w:lvl>
    <w:lvl w:ilvl="1" w:tplc="240A0003" w:tentative="1">
      <w:start w:val="1"/>
      <w:numFmt w:val="bullet"/>
      <w:lvlText w:val="o"/>
      <w:lvlJc w:val="left"/>
      <w:pPr>
        <w:ind w:left="1616" w:hanging="360"/>
      </w:pPr>
      <w:rPr>
        <w:rFonts w:ascii="Courier New" w:hAnsi="Courier New" w:cs="Courier New" w:hint="default"/>
      </w:rPr>
    </w:lvl>
    <w:lvl w:ilvl="2" w:tplc="240A0005" w:tentative="1">
      <w:start w:val="1"/>
      <w:numFmt w:val="bullet"/>
      <w:lvlText w:val=""/>
      <w:lvlJc w:val="left"/>
      <w:pPr>
        <w:ind w:left="2336" w:hanging="360"/>
      </w:pPr>
      <w:rPr>
        <w:rFonts w:ascii="Wingdings" w:hAnsi="Wingdings" w:hint="default"/>
      </w:rPr>
    </w:lvl>
    <w:lvl w:ilvl="3" w:tplc="240A0001" w:tentative="1">
      <w:start w:val="1"/>
      <w:numFmt w:val="bullet"/>
      <w:lvlText w:val=""/>
      <w:lvlJc w:val="left"/>
      <w:pPr>
        <w:ind w:left="3056" w:hanging="360"/>
      </w:pPr>
      <w:rPr>
        <w:rFonts w:ascii="Symbol" w:hAnsi="Symbol" w:hint="default"/>
      </w:rPr>
    </w:lvl>
    <w:lvl w:ilvl="4" w:tplc="240A0003" w:tentative="1">
      <w:start w:val="1"/>
      <w:numFmt w:val="bullet"/>
      <w:lvlText w:val="o"/>
      <w:lvlJc w:val="left"/>
      <w:pPr>
        <w:ind w:left="3776" w:hanging="360"/>
      </w:pPr>
      <w:rPr>
        <w:rFonts w:ascii="Courier New" w:hAnsi="Courier New" w:cs="Courier New" w:hint="default"/>
      </w:rPr>
    </w:lvl>
    <w:lvl w:ilvl="5" w:tplc="240A0005" w:tentative="1">
      <w:start w:val="1"/>
      <w:numFmt w:val="bullet"/>
      <w:lvlText w:val=""/>
      <w:lvlJc w:val="left"/>
      <w:pPr>
        <w:ind w:left="4496" w:hanging="360"/>
      </w:pPr>
      <w:rPr>
        <w:rFonts w:ascii="Wingdings" w:hAnsi="Wingdings" w:hint="default"/>
      </w:rPr>
    </w:lvl>
    <w:lvl w:ilvl="6" w:tplc="240A0001" w:tentative="1">
      <w:start w:val="1"/>
      <w:numFmt w:val="bullet"/>
      <w:lvlText w:val=""/>
      <w:lvlJc w:val="left"/>
      <w:pPr>
        <w:ind w:left="5216" w:hanging="360"/>
      </w:pPr>
      <w:rPr>
        <w:rFonts w:ascii="Symbol" w:hAnsi="Symbol" w:hint="default"/>
      </w:rPr>
    </w:lvl>
    <w:lvl w:ilvl="7" w:tplc="240A0003" w:tentative="1">
      <w:start w:val="1"/>
      <w:numFmt w:val="bullet"/>
      <w:lvlText w:val="o"/>
      <w:lvlJc w:val="left"/>
      <w:pPr>
        <w:ind w:left="5936" w:hanging="360"/>
      </w:pPr>
      <w:rPr>
        <w:rFonts w:ascii="Courier New" w:hAnsi="Courier New" w:cs="Courier New" w:hint="default"/>
      </w:rPr>
    </w:lvl>
    <w:lvl w:ilvl="8" w:tplc="240A0005" w:tentative="1">
      <w:start w:val="1"/>
      <w:numFmt w:val="bullet"/>
      <w:lvlText w:val=""/>
      <w:lvlJc w:val="left"/>
      <w:pPr>
        <w:ind w:left="6656" w:hanging="360"/>
      </w:pPr>
      <w:rPr>
        <w:rFonts w:ascii="Wingdings" w:hAnsi="Wingdings" w:hint="default"/>
      </w:rPr>
    </w:lvl>
  </w:abstractNum>
  <w:abstractNum w:abstractNumId="45" w15:restartNumberingAfterBreak="0">
    <w:nsid w:val="7F011582"/>
    <w:multiLevelType w:val="hybridMultilevel"/>
    <w:tmpl w:val="8662F4F8"/>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9"/>
  </w:num>
  <w:num w:numId="4">
    <w:abstractNumId w:val="30"/>
  </w:num>
  <w:num w:numId="5">
    <w:abstractNumId w:val="28"/>
  </w:num>
  <w:num w:numId="6">
    <w:abstractNumId w:val="19"/>
  </w:num>
  <w:num w:numId="7">
    <w:abstractNumId w:val="17"/>
  </w:num>
  <w:num w:numId="8">
    <w:abstractNumId w:val="7"/>
  </w:num>
  <w:num w:numId="9">
    <w:abstractNumId w:val="15"/>
  </w:num>
  <w:num w:numId="10">
    <w:abstractNumId w:val="8"/>
  </w:num>
  <w:num w:numId="11">
    <w:abstractNumId w:val="24"/>
  </w:num>
  <w:num w:numId="12">
    <w:abstractNumId w:val="10"/>
  </w:num>
  <w:num w:numId="13">
    <w:abstractNumId w:val="33"/>
  </w:num>
  <w:num w:numId="14">
    <w:abstractNumId w:val="13"/>
  </w:num>
  <w:num w:numId="15">
    <w:abstractNumId w:val="34"/>
  </w:num>
  <w:num w:numId="16">
    <w:abstractNumId w:val="9"/>
  </w:num>
  <w:num w:numId="17">
    <w:abstractNumId w:val="11"/>
  </w:num>
  <w:num w:numId="18">
    <w:abstractNumId w:val="20"/>
  </w:num>
  <w:num w:numId="19">
    <w:abstractNumId w:val="3"/>
  </w:num>
  <w:num w:numId="20">
    <w:abstractNumId w:val="27"/>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38"/>
  </w:num>
  <w:num w:numId="24">
    <w:abstractNumId w:val="31"/>
  </w:num>
  <w:num w:numId="25">
    <w:abstractNumId w:val="18"/>
  </w:num>
  <w:num w:numId="26">
    <w:abstractNumId w:val="41"/>
  </w:num>
  <w:num w:numId="27">
    <w:abstractNumId w:val="32"/>
  </w:num>
  <w:num w:numId="28">
    <w:abstractNumId w:val="1"/>
  </w:num>
  <w:num w:numId="29">
    <w:abstractNumId w:val="16"/>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44"/>
  </w:num>
  <w:num w:numId="33">
    <w:abstractNumId w:val="37"/>
  </w:num>
  <w:num w:numId="34">
    <w:abstractNumId w:val="29"/>
  </w:num>
  <w:num w:numId="35">
    <w:abstractNumId w:val="21"/>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4"/>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40"/>
  </w:num>
  <w:num w:numId="42">
    <w:abstractNumId w:val="36"/>
  </w:num>
  <w:num w:numId="43">
    <w:abstractNumId w:val="14"/>
  </w:num>
  <w:num w:numId="44">
    <w:abstractNumId w:val="22"/>
  </w:num>
  <w:num w:numId="45">
    <w:abstractNumId w:val="0"/>
  </w:num>
  <w:num w:numId="46">
    <w:abstractNumId w:val="3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80"/>
    <w:rsid w:val="000012CC"/>
    <w:rsid w:val="000066DC"/>
    <w:rsid w:val="00006E9D"/>
    <w:rsid w:val="00010BD3"/>
    <w:rsid w:val="000125D6"/>
    <w:rsid w:val="0001424A"/>
    <w:rsid w:val="00020D78"/>
    <w:rsid w:val="0002510E"/>
    <w:rsid w:val="000252E4"/>
    <w:rsid w:val="00025EB0"/>
    <w:rsid w:val="00026717"/>
    <w:rsid w:val="00027D10"/>
    <w:rsid w:val="00031618"/>
    <w:rsid w:val="00033B2B"/>
    <w:rsid w:val="00037A85"/>
    <w:rsid w:val="00040FB0"/>
    <w:rsid w:val="000422B5"/>
    <w:rsid w:val="00042CAF"/>
    <w:rsid w:val="00046C21"/>
    <w:rsid w:val="0005052F"/>
    <w:rsid w:val="00051DEE"/>
    <w:rsid w:val="000520E1"/>
    <w:rsid w:val="00052CBD"/>
    <w:rsid w:val="0005366F"/>
    <w:rsid w:val="00053ED4"/>
    <w:rsid w:val="00054607"/>
    <w:rsid w:val="000603BD"/>
    <w:rsid w:val="000703A4"/>
    <w:rsid w:val="00071098"/>
    <w:rsid w:val="00072179"/>
    <w:rsid w:val="00074D94"/>
    <w:rsid w:val="00077632"/>
    <w:rsid w:val="00082B55"/>
    <w:rsid w:val="000834E0"/>
    <w:rsid w:val="000837FF"/>
    <w:rsid w:val="00084831"/>
    <w:rsid w:val="00086995"/>
    <w:rsid w:val="0009382D"/>
    <w:rsid w:val="000A738B"/>
    <w:rsid w:val="000A73DE"/>
    <w:rsid w:val="000B0D75"/>
    <w:rsid w:val="000B0DE7"/>
    <w:rsid w:val="000B51E4"/>
    <w:rsid w:val="000B5E1F"/>
    <w:rsid w:val="000C0933"/>
    <w:rsid w:val="000C18F9"/>
    <w:rsid w:val="000C7186"/>
    <w:rsid w:val="000D2153"/>
    <w:rsid w:val="000D45EF"/>
    <w:rsid w:val="000D4A3C"/>
    <w:rsid w:val="000E4296"/>
    <w:rsid w:val="000E7BD0"/>
    <w:rsid w:val="000F03D4"/>
    <w:rsid w:val="000F068D"/>
    <w:rsid w:val="000F0EF0"/>
    <w:rsid w:val="000F16CC"/>
    <w:rsid w:val="000F1AF4"/>
    <w:rsid w:val="000F2BD7"/>
    <w:rsid w:val="000F56DA"/>
    <w:rsid w:val="00100563"/>
    <w:rsid w:val="00103870"/>
    <w:rsid w:val="0010509B"/>
    <w:rsid w:val="00107162"/>
    <w:rsid w:val="0011222F"/>
    <w:rsid w:val="00112BAF"/>
    <w:rsid w:val="001136F3"/>
    <w:rsid w:val="00114519"/>
    <w:rsid w:val="001149E2"/>
    <w:rsid w:val="001162D8"/>
    <w:rsid w:val="00117F0C"/>
    <w:rsid w:val="00125872"/>
    <w:rsid w:val="00126A69"/>
    <w:rsid w:val="001321F1"/>
    <w:rsid w:val="00143BF2"/>
    <w:rsid w:val="001473D9"/>
    <w:rsid w:val="0015108B"/>
    <w:rsid w:val="00160CFE"/>
    <w:rsid w:val="00160DEB"/>
    <w:rsid w:val="00161281"/>
    <w:rsid w:val="00164437"/>
    <w:rsid w:val="00171049"/>
    <w:rsid w:val="001771C5"/>
    <w:rsid w:val="00177597"/>
    <w:rsid w:val="00183BC5"/>
    <w:rsid w:val="001851D0"/>
    <w:rsid w:val="001870A3"/>
    <w:rsid w:val="00187162"/>
    <w:rsid w:val="0019247B"/>
    <w:rsid w:val="00193F07"/>
    <w:rsid w:val="00193F92"/>
    <w:rsid w:val="00196819"/>
    <w:rsid w:val="001A30B7"/>
    <w:rsid w:val="001A48F5"/>
    <w:rsid w:val="001A4A31"/>
    <w:rsid w:val="001A6424"/>
    <w:rsid w:val="001B02DB"/>
    <w:rsid w:val="001C093C"/>
    <w:rsid w:val="001C6C3A"/>
    <w:rsid w:val="001D1002"/>
    <w:rsid w:val="001D29BB"/>
    <w:rsid w:val="001D5946"/>
    <w:rsid w:val="001D6E4C"/>
    <w:rsid w:val="001E205C"/>
    <w:rsid w:val="001E4E21"/>
    <w:rsid w:val="001E713A"/>
    <w:rsid w:val="001F04C1"/>
    <w:rsid w:val="001F123B"/>
    <w:rsid w:val="001F78E3"/>
    <w:rsid w:val="00201E5D"/>
    <w:rsid w:val="00203D15"/>
    <w:rsid w:val="00206E40"/>
    <w:rsid w:val="002106BB"/>
    <w:rsid w:val="00211C9F"/>
    <w:rsid w:val="002135EE"/>
    <w:rsid w:val="00214D24"/>
    <w:rsid w:val="002150F0"/>
    <w:rsid w:val="00215E36"/>
    <w:rsid w:val="00217902"/>
    <w:rsid w:val="002221C9"/>
    <w:rsid w:val="002234D5"/>
    <w:rsid w:val="00230FD4"/>
    <w:rsid w:val="002339CA"/>
    <w:rsid w:val="00234EEC"/>
    <w:rsid w:val="00236AD8"/>
    <w:rsid w:val="00237256"/>
    <w:rsid w:val="00243C86"/>
    <w:rsid w:val="00244380"/>
    <w:rsid w:val="002511C5"/>
    <w:rsid w:val="002617A8"/>
    <w:rsid w:val="00264C62"/>
    <w:rsid w:val="00264EAB"/>
    <w:rsid w:val="0026585A"/>
    <w:rsid w:val="00270269"/>
    <w:rsid w:val="00270481"/>
    <w:rsid w:val="00270A97"/>
    <w:rsid w:val="00271D67"/>
    <w:rsid w:val="00273E54"/>
    <w:rsid w:val="00284EB1"/>
    <w:rsid w:val="00286D78"/>
    <w:rsid w:val="0029009B"/>
    <w:rsid w:val="00290141"/>
    <w:rsid w:val="00294E2E"/>
    <w:rsid w:val="002A5593"/>
    <w:rsid w:val="002B18FE"/>
    <w:rsid w:val="002B3212"/>
    <w:rsid w:val="002C2743"/>
    <w:rsid w:val="002C3D1D"/>
    <w:rsid w:val="002C4AD9"/>
    <w:rsid w:val="002D0EC2"/>
    <w:rsid w:val="002D16F2"/>
    <w:rsid w:val="002D3FF1"/>
    <w:rsid w:val="002D6EED"/>
    <w:rsid w:val="002E22B9"/>
    <w:rsid w:val="002E32C9"/>
    <w:rsid w:val="002E3E3C"/>
    <w:rsid w:val="002E6467"/>
    <w:rsid w:val="002F2EF5"/>
    <w:rsid w:val="002F30C5"/>
    <w:rsid w:val="002F474A"/>
    <w:rsid w:val="002F52F7"/>
    <w:rsid w:val="002F7365"/>
    <w:rsid w:val="002F7FD0"/>
    <w:rsid w:val="00300B5B"/>
    <w:rsid w:val="003049C1"/>
    <w:rsid w:val="003057DC"/>
    <w:rsid w:val="00305DE6"/>
    <w:rsid w:val="003067E7"/>
    <w:rsid w:val="003102A3"/>
    <w:rsid w:val="003109B6"/>
    <w:rsid w:val="003118FF"/>
    <w:rsid w:val="0031343A"/>
    <w:rsid w:val="00315F7E"/>
    <w:rsid w:val="003307CE"/>
    <w:rsid w:val="003330F5"/>
    <w:rsid w:val="00337B13"/>
    <w:rsid w:val="0034523C"/>
    <w:rsid w:val="003508DC"/>
    <w:rsid w:val="00360A5B"/>
    <w:rsid w:val="0036642C"/>
    <w:rsid w:val="003666A4"/>
    <w:rsid w:val="003734A7"/>
    <w:rsid w:val="00380F41"/>
    <w:rsid w:val="00390980"/>
    <w:rsid w:val="00390C93"/>
    <w:rsid w:val="00395EE5"/>
    <w:rsid w:val="00396073"/>
    <w:rsid w:val="003964C3"/>
    <w:rsid w:val="00397F0F"/>
    <w:rsid w:val="003A1347"/>
    <w:rsid w:val="003A326C"/>
    <w:rsid w:val="003B39C6"/>
    <w:rsid w:val="003B7B9F"/>
    <w:rsid w:val="003C41EB"/>
    <w:rsid w:val="003D2AF4"/>
    <w:rsid w:val="003D2B57"/>
    <w:rsid w:val="003D586F"/>
    <w:rsid w:val="00400A0A"/>
    <w:rsid w:val="00401FC4"/>
    <w:rsid w:val="00404392"/>
    <w:rsid w:val="004045B7"/>
    <w:rsid w:val="0040591A"/>
    <w:rsid w:val="00422082"/>
    <w:rsid w:val="00422589"/>
    <w:rsid w:val="004242C3"/>
    <w:rsid w:val="00426CE9"/>
    <w:rsid w:val="00431A96"/>
    <w:rsid w:val="0043267F"/>
    <w:rsid w:val="00433237"/>
    <w:rsid w:val="00434B29"/>
    <w:rsid w:val="0043508C"/>
    <w:rsid w:val="004432FE"/>
    <w:rsid w:val="00443F0F"/>
    <w:rsid w:val="00444B37"/>
    <w:rsid w:val="0045060C"/>
    <w:rsid w:val="004525D2"/>
    <w:rsid w:val="0045278C"/>
    <w:rsid w:val="00460A00"/>
    <w:rsid w:val="00460EBB"/>
    <w:rsid w:val="0046157E"/>
    <w:rsid w:val="004638CC"/>
    <w:rsid w:val="00466DAA"/>
    <w:rsid w:val="004672FF"/>
    <w:rsid w:val="00467DFA"/>
    <w:rsid w:val="00471F32"/>
    <w:rsid w:val="00472D93"/>
    <w:rsid w:val="00475CAF"/>
    <w:rsid w:val="004860E7"/>
    <w:rsid w:val="00487B13"/>
    <w:rsid w:val="00491755"/>
    <w:rsid w:val="004921A3"/>
    <w:rsid w:val="00497218"/>
    <w:rsid w:val="004A467D"/>
    <w:rsid w:val="004A7489"/>
    <w:rsid w:val="004B333E"/>
    <w:rsid w:val="004B5DAC"/>
    <w:rsid w:val="004B75CE"/>
    <w:rsid w:val="004C046B"/>
    <w:rsid w:val="004C08F8"/>
    <w:rsid w:val="004C67D8"/>
    <w:rsid w:val="004C6EFB"/>
    <w:rsid w:val="004C7DC3"/>
    <w:rsid w:val="004D09A4"/>
    <w:rsid w:val="004D22D7"/>
    <w:rsid w:val="004D489B"/>
    <w:rsid w:val="004E2EAD"/>
    <w:rsid w:val="004E3C0E"/>
    <w:rsid w:val="004F0ED1"/>
    <w:rsid w:val="004F1A22"/>
    <w:rsid w:val="004F24E9"/>
    <w:rsid w:val="004F53C7"/>
    <w:rsid w:val="004F5A44"/>
    <w:rsid w:val="004F6806"/>
    <w:rsid w:val="004F7341"/>
    <w:rsid w:val="00506921"/>
    <w:rsid w:val="005069F2"/>
    <w:rsid w:val="00511932"/>
    <w:rsid w:val="005153C6"/>
    <w:rsid w:val="0052046D"/>
    <w:rsid w:val="005328E4"/>
    <w:rsid w:val="00533F20"/>
    <w:rsid w:val="0054027A"/>
    <w:rsid w:val="00541C6E"/>
    <w:rsid w:val="005438BC"/>
    <w:rsid w:val="005438F7"/>
    <w:rsid w:val="00556133"/>
    <w:rsid w:val="0055672E"/>
    <w:rsid w:val="00560934"/>
    <w:rsid w:val="00561CC0"/>
    <w:rsid w:val="00561F71"/>
    <w:rsid w:val="00562EE5"/>
    <w:rsid w:val="00565682"/>
    <w:rsid w:val="0057015F"/>
    <w:rsid w:val="00572058"/>
    <w:rsid w:val="00572241"/>
    <w:rsid w:val="00585C45"/>
    <w:rsid w:val="00586051"/>
    <w:rsid w:val="00587AD4"/>
    <w:rsid w:val="00587FE4"/>
    <w:rsid w:val="0059182E"/>
    <w:rsid w:val="00594AA9"/>
    <w:rsid w:val="005A3328"/>
    <w:rsid w:val="005B0EBD"/>
    <w:rsid w:val="005B1C10"/>
    <w:rsid w:val="005B2F13"/>
    <w:rsid w:val="005B6042"/>
    <w:rsid w:val="005C0345"/>
    <w:rsid w:val="005C53D0"/>
    <w:rsid w:val="005C6B08"/>
    <w:rsid w:val="005D0A03"/>
    <w:rsid w:val="005D0BF4"/>
    <w:rsid w:val="005D1DF9"/>
    <w:rsid w:val="005D66C0"/>
    <w:rsid w:val="005E202D"/>
    <w:rsid w:val="005E3D85"/>
    <w:rsid w:val="005E47AF"/>
    <w:rsid w:val="005E49A0"/>
    <w:rsid w:val="005E4AC6"/>
    <w:rsid w:val="005F6258"/>
    <w:rsid w:val="00603319"/>
    <w:rsid w:val="006047F1"/>
    <w:rsid w:val="00612B8D"/>
    <w:rsid w:val="00612C27"/>
    <w:rsid w:val="006178F8"/>
    <w:rsid w:val="006241A5"/>
    <w:rsid w:val="0062427D"/>
    <w:rsid w:val="006245E9"/>
    <w:rsid w:val="00625949"/>
    <w:rsid w:val="006329F3"/>
    <w:rsid w:val="006336A2"/>
    <w:rsid w:val="0063767C"/>
    <w:rsid w:val="0064257A"/>
    <w:rsid w:val="00644ADB"/>
    <w:rsid w:val="00645E94"/>
    <w:rsid w:val="00651E58"/>
    <w:rsid w:val="00652FDA"/>
    <w:rsid w:val="006535E1"/>
    <w:rsid w:val="00654360"/>
    <w:rsid w:val="0065619C"/>
    <w:rsid w:val="00657EB8"/>
    <w:rsid w:val="0066304C"/>
    <w:rsid w:val="00667EAA"/>
    <w:rsid w:val="00671B37"/>
    <w:rsid w:val="0067512A"/>
    <w:rsid w:val="0068291C"/>
    <w:rsid w:val="00683D10"/>
    <w:rsid w:val="006845D6"/>
    <w:rsid w:val="00684DC4"/>
    <w:rsid w:val="00686B90"/>
    <w:rsid w:val="00686FA1"/>
    <w:rsid w:val="00694F5D"/>
    <w:rsid w:val="00697CDC"/>
    <w:rsid w:val="00697EC2"/>
    <w:rsid w:val="006A43B5"/>
    <w:rsid w:val="006A5664"/>
    <w:rsid w:val="006B46CB"/>
    <w:rsid w:val="006B6DFD"/>
    <w:rsid w:val="006C0982"/>
    <w:rsid w:val="006C2B80"/>
    <w:rsid w:val="006C638F"/>
    <w:rsid w:val="006D1C3A"/>
    <w:rsid w:val="006D2225"/>
    <w:rsid w:val="006D3DF4"/>
    <w:rsid w:val="006D564D"/>
    <w:rsid w:val="006E4E95"/>
    <w:rsid w:val="006F6B75"/>
    <w:rsid w:val="006F7B52"/>
    <w:rsid w:val="007112E3"/>
    <w:rsid w:val="0071500E"/>
    <w:rsid w:val="00716105"/>
    <w:rsid w:val="00720B27"/>
    <w:rsid w:val="007232E1"/>
    <w:rsid w:val="0072599B"/>
    <w:rsid w:val="00731822"/>
    <w:rsid w:val="00734277"/>
    <w:rsid w:val="007411F8"/>
    <w:rsid w:val="007446AC"/>
    <w:rsid w:val="00746117"/>
    <w:rsid w:val="0074653D"/>
    <w:rsid w:val="0075168D"/>
    <w:rsid w:val="00754E7F"/>
    <w:rsid w:val="00756197"/>
    <w:rsid w:val="00760808"/>
    <w:rsid w:val="007627BC"/>
    <w:rsid w:val="007662D2"/>
    <w:rsid w:val="00767011"/>
    <w:rsid w:val="00767555"/>
    <w:rsid w:val="007801E5"/>
    <w:rsid w:val="007843A9"/>
    <w:rsid w:val="00784FAE"/>
    <w:rsid w:val="0079007E"/>
    <w:rsid w:val="00797D7B"/>
    <w:rsid w:val="007A2BB4"/>
    <w:rsid w:val="007A7E34"/>
    <w:rsid w:val="007B12B6"/>
    <w:rsid w:val="007B21EF"/>
    <w:rsid w:val="007B3AC4"/>
    <w:rsid w:val="007B53F8"/>
    <w:rsid w:val="007B6CEA"/>
    <w:rsid w:val="007C2B09"/>
    <w:rsid w:val="007D2087"/>
    <w:rsid w:val="007D272B"/>
    <w:rsid w:val="007D43A6"/>
    <w:rsid w:val="007D48A2"/>
    <w:rsid w:val="007D49CB"/>
    <w:rsid w:val="007D4FE0"/>
    <w:rsid w:val="007D7D90"/>
    <w:rsid w:val="007E2E9D"/>
    <w:rsid w:val="007F5B36"/>
    <w:rsid w:val="00800D1D"/>
    <w:rsid w:val="00801D96"/>
    <w:rsid w:val="00803D78"/>
    <w:rsid w:val="00804725"/>
    <w:rsid w:val="008067C2"/>
    <w:rsid w:val="00806FDD"/>
    <w:rsid w:val="00812F50"/>
    <w:rsid w:val="00814158"/>
    <w:rsid w:val="00817376"/>
    <w:rsid w:val="0081740B"/>
    <w:rsid w:val="00820994"/>
    <w:rsid w:val="00822DCC"/>
    <w:rsid w:val="008232FF"/>
    <w:rsid w:val="0082451C"/>
    <w:rsid w:val="00824F4E"/>
    <w:rsid w:val="00825887"/>
    <w:rsid w:val="00827340"/>
    <w:rsid w:val="0083013F"/>
    <w:rsid w:val="00830D06"/>
    <w:rsid w:val="0083247D"/>
    <w:rsid w:val="008328E2"/>
    <w:rsid w:val="008335BD"/>
    <w:rsid w:val="008345EE"/>
    <w:rsid w:val="00835F6E"/>
    <w:rsid w:val="00847171"/>
    <w:rsid w:val="00850834"/>
    <w:rsid w:val="00861F0F"/>
    <w:rsid w:val="00862159"/>
    <w:rsid w:val="008622E7"/>
    <w:rsid w:val="00872F94"/>
    <w:rsid w:val="008757A3"/>
    <w:rsid w:val="00877399"/>
    <w:rsid w:val="00877A15"/>
    <w:rsid w:val="00880B99"/>
    <w:rsid w:val="008840D5"/>
    <w:rsid w:val="00884C79"/>
    <w:rsid w:val="00884F97"/>
    <w:rsid w:val="00892AE3"/>
    <w:rsid w:val="00893E39"/>
    <w:rsid w:val="00896D45"/>
    <w:rsid w:val="008A2D72"/>
    <w:rsid w:val="008A4C14"/>
    <w:rsid w:val="008B3019"/>
    <w:rsid w:val="008B4EE8"/>
    <w:rsid w:val="008B60EE"/>
    <w:rsid w:val="008C0287"/>
    <w:rsid w:val="008C51D9"/>
    <w:rsid w:val="008C57A4"/>
    <w:rsid w:val="008D556F"/>
    <w:rsid w:val="008D6E7B"/>
    <w:rsid w:val="008E3733"/>
    <w:rsid w:val="008E4954"/>
    <w:rsid w:val="00901641"/>
    <w:rsid w:val="00902419"/>
    <w:rsid w:val="00903130"/>
    <w:rsid w:val="00903845"/>
    <w:rsid w:val="00913450"/>
    <w:rsid w:val="00914B9F"/>
    <w:rsid w:val="00920B2D"/>
    <w:rsid w:val="00923C02"/>
    <w:rsid w:val="0093637E"/>
    <w:rsid w:val="00950815"/>
    <w:rsid w:val="00956128"/>
    <w:rsid w:val="00956EA0"/>
    <w:rsid w:val="00960143"/>
    <w:rsid w:val="00960241"/>
    <w:rsid w:val="00962A84"/>
    <w:rsid w:val="009638ED"/>
    <w:rsid w:val="00975802"/>
    <w:rsid w:val="00977CC6"/>
    <w:rsid w:val="00982A07"/>
    <w:rsid w:val="00990D04"/>
    <w:rsid w:val="0099104A"/>
    <w:rsid w:val="009938A5"/>
    <w:rsid w:val="00995E17"/>
    <w:rsid w:val="00997110"/>
    <w:rsid w:val="009977FC"/>
    <w:rsid w:val="009A049D"/>
    <w:rsid w:val="009A0F70"/>
    <w:rsid w:val="009A4B62"/>
    <w:rsid w:val="009A5217"/>
    <w:rsid w:val="009B126B"/>
    <w:rsid w:val="009B28E0"/>
    <w:rsid w:val="009B440E"/>
    <w:rsid w:val="009B61CA"/>
    <w:rsid w:val="009C0D7D"/>
    <w:rsid w:val="009C168F"/>
    <w:rsid w:val="009C2907"/>
    <w:rsid w:val="009C2E08"/>
    <w:rsid w:val="009C3AE8"/>
    <w:rsid w:val="009D221A"/>
    <w:rsid w:val="009D5CFA"/>
    <w:rsid w:val="009E068C"/>
    <w:rsid w:val="009E6DAA"/>
    <w:rsid w:val="009F03D7"/>
    <w:rsid w:val="009F429D"/>
    <w:rsid w:val="009F7ECF"/>
    <w:rsid w:val="00A05CC4"/>
    <w:rsid w:val="00A16BB8"/>
    <w:rsid w:val="00A17AA2"/>
    <w:rsid w:val="00A17CB8"/>
    <w:rsid w:val="00A22069"/>
    <w:rsid w:val="00A24BB3"/>
    <w:rsid w:val="00A24EDB"/>
    <w:rsid w:val="00A32566"/>
    <w:rsid w:val="00A402ED"/>
    <w:rsid w:val="00A40F2A"/>
    <w:rsid w:val="00A431DE"/>
    <w:rsid w:val="00A46100"/>
    <w:rsid w:val="00A46547"/>
    <w:rsid w:val="00A510C2"/>
    <w:rsid w:val="00A54A90"/>
    <w:rsid w:val="00A5722A"/>
    <w:rsid w:val="00A57470"/>
    <w:rsid w:val="00A635D8"/>
    <w:rsid w:val="00A64665"/>
    <w:rsid w:val="00A67176"/>
    <w:rsid w:val="00A754EB"/>
    <w:rsid w:val="00A83FFE"/>
    <w:rsid w:val="00A86328"/>
    <w:rsid w:val="00A942D3"/>
    <w:rsid w:val="00A95F7D"/>
    <w:rsid w:val="00A97FBC"/>
    <w:rsid w:val="00AA0986"/>
    <w:rsid w:val="00AA2EBC"/>
    <w:rsid w:val="00AA4BAB"/>
    <w:rsid w:val="00AB0129"/>
    <w:rsid w:val="00AB4334"/>
    <w:rsid w:val="00AC7E0C"/>
    <w:rsid w:val="00AD2C3C"/>
    <w:rsid w:val="00AD6517"/>
    <w:rsid w:val="00AD73DC"/>
    <w:rsid w:val="00AE25C9"/>
    <w:rsid w:val="00AE4079"/>
    <w:rsid w:val="00AE7045"/>
    <w:rsid w:val="00AE7B18"/>
    <w:rsid w:val="00AF32F8"/>
    <w:rsid w:val="00B01DF2"/>
    <w:rsid w:val="00B02D7A"/>
    <w:rsid w:val="00B02FBF"/>
    <w:rsid w:val="00B05D57"/>
    <w:rsid w:val="00B062BF"/>
    <w:rsid w:val="00B065C8"/>
    <w:rsid w:val="00B0745E"/>
    <w:rsid w:val="00B15734"/>
    <w:rsid w:val="00B179D6"/>
    <w:rsid w:val="00B22095"/>
    <w:rsid w:val="00B2457D"/>
    <w:rsid w:val="00B30313"/>
    <w:rsid w:val="00B306C4"/>
    <w:rsid w:val="00B34C58"/>
    <w:rsid w:val="00B35808"/>
    <w:rsid w:val="00B40391"/>
    <w:rsid w:val="00B40B5A"/>
    <w:rsid w:val="00B414F2"/>
    <w:rsid w:val="00B452C5"/>
    <w:rsid w:val="00B4732C"/>
    <w:rsid w:val="00B6120A"/>
    <w:rsid w:val="00B61345"/>
    <w:rsid w:val="00B67993"/>
    <w:rsid w:val="00B705CD"/>
    <w:rsid w:val="00B708F5"/>
    <w:rsid w:val="00B73467"/>
    <w:rsid w:val="00B757B6"/>
    <w:rsid w:val="00B7628C"/>
    <w:rsid w:val="00B807EE"/>
    <w:rsid w:val="00B84890"/>
    <w:rsid w:val="00B87C1E"/>
    <w:rsid w:val="00B90B6F"/>
    <w:rsid w:val="00B94122"/>
    <w:rsid w:val="00BA1146"/>
    <w:rsid w:val="00BA5136"/>
    <w:rsid w:val="00BA630B"/>
    <w:rsid w:val="00BB0908"/>
    <w:rsid w:val="00BB236A"/>
    <w:rsid w:val="00BB51C7"/>
    <w:rsid w:val="00BC0699"/>
    <w:rsid w:val="00BD36AC"/>
    <w:rsid w:val="00BD7E13"/>
    <w:rsid w:val="00BE04A6"/>
    <w:rsid w:val="00BE3CF4"/>
    <w:rsid w:val="00BF0FF1"/>
    <w:rsid w:val="00BF183D"/>
    <w:rsid w:val="00BF19D7"/>
    <w:rsid w:val="00BF28FC"/>
    <w:rsid w:val="00BF549A"/>
    <w:rsid w:val="00BF65F9"/>
    <w:rsid w:val="00C02F6A"/>
    <w:rsid w:val="00C1072C"/>
    <w:rsid w:val="00C11D77"/>
    <w:rsid w:val="00C15165"/>
    <w:rsid w:val="00C16E76"/>
    <w:rsid w:val="00C17909"/>
    <w:rsid w:val="00C20785"/>
    <w:rsid w:val="00C24AEA"/>
    <w:rsid w:val="00C3177E"/>
    <w:rsid w:val="00C35A50"/>
    <w:rsid w:val="00C3602D"/>
    <w:rsid w:val="00C36E31"/>
    <w:rsid w:val="00C378BE"/>
    <w:rsid w:val="00C41873"/>
    <w:rsid w:val="00C44D7F"/>
    <w:rsid w:val="00C54094"/>
    <w:rsid w:val="00C563A8"/>
    <w:rsid w:val="00C57A04"/>
    <w:rsid w:val="00C64A15"/>
    <w:rsid w:val="00C6615E"/>
    <w:rsid w:val="00C666A2"/>
    <w:rsid w:val="00C70914"/>
    <w:rsid w:val="00C71919"/>
    <w:rsid w:val="00C75647"/>
    <w:rsid w:val="00C76472"/>
    <w:rsid w:val="00C8169D"/>
    <w:rsid w:val="00C81DA4"/>
    <w:rsid w:val="00C81DD5"/>
    <w:rsid w:val="00C8275B"/>
    <w:rsid w:val="00C85205"/>
    <w:rsid w:val="00C85F98"/>
    <w:rsid w:val="00C8724F"/>
    <w:rsid w:val="00C90329"/>
    <w:rsid w:val="00C9071C"/>
    <w:rsid w:val="00C935D2"/>
    <w:rsid w:val="00C952CC"/>
    <w:rsid w:val="00C96BB4"/>
    <w:rsid w:val="00CA03C4"/>
    <w:rsid w:val="00CA0958"/>
    <w:rsid w:val="00CA194A"/>
    <w:rsid w:val="00CA2516"/>
    <w:rsid w:val="00CA3086"/>
    <w:rsid w:val="00CA4960"/>
    <w:rsid w:val="00CA5610"/>
    <w:rsid w:val="00CA6734"/>
    <w:rsid w:val="00CB29B9"/>
    <w:rsid w:val="00CC173B"/>
    <w:rsid w:val="00CC2483"/>
    <w:rsid w:val="00CC5BDF"/>
    <w:rsid w:val="00CC679A"/>
    <w:rsid w:val="00CD331B"/>
    <w:rsid w:val="00CE5908"/>
    <w:rsid w:val="00CE7568"/>
    <w:rsid w:val="00D004DC"/>
    <w:rsid w:val="00D02323"/>
    <w:rsid w:val="00D035EC"/>
    <w:rsid w:val="00D06EE8"/>
    <w:rsid w:val="00D347A4"/>
    <w:rsid w:val="00D3755E"/>
    <w:rsid w:val="00D3784F"/>
    <w:rsid w:val="00D44A62"/>
    <w:rsid w:val="00D507BF"/>
    <w:rsid w:val="00D63764"/>
    <w:rsid w:val="00D63ABD"/>
    <w:rsid w:val="00D6652F"/>
    <w:rsid w:val="00D678D0"/>
    <w:rsid w:val="00D71E59"/>
    <w:rsid w:val="00D72A80"/>
    <w:rsid w:val="00D75033"/>
    <w:rsid w:val="00D77690"/>
    <w:rsid w:val="00D77CD2"/>
    <w:rsid w:val="00D809B7"/>
    <w:rsid w:val="00D82FE5"/>
    <w:rsid w:val="00D84F89"/>
    <w:rsid w:val="00D8756E"/>
    <w:rsid w:val="00D87DBC"/>
    <w:rsid w:val="00DA4EBC"/>
    <w:rsid w:val="00DA5B51"/>
    <w:rsid w:val="00DA653B"/>
    <w:rsid w:val="00DB01F3"/>
    <w:rsid w:val="00DB0AEB"/>
    <w:rsid w:val="00DB279E"/>
    <w:rsid w:val="00DB5418"/>
    <w:rsid w:val="00DC2033"/>
    <w:rsid w:val="00DC2185"/>
    <w:rsid w:val="00DC5F3C"/>
    <w:rsid w:val="00DC6AB7"/>
    <w:rsid w:val="00DD08D5"/>
    <w:rsid w:val="00DD537A"/>
    <w:rsid w:val="00DD67B3"/>
    <w:rsid w:val="00DE3737"/>
    <w:rsid w:val="00DE4EFF"/>
    <w:rsid w:val="00DE65EA"/>
    <w:rsid w:val="00DE66ED"/>
    <w:rsid w:val="00DF2E3B"/>
    <w:rsid w:val="00DF43A2"/>
    <w:rsid w:val="00DF482F"/>
    <w:rsid w:val="00DF5300"/>
    <w:rsid w:val="00DF5759"/>
    <w:rsid w:val="00E07100"/>
    <w:rsid w:val="00E15BEE"/>
    <w:rsid w:val="00E1609B"/>
    <w:rsid w:val="00E16167"/>
    <w:rsid w:val="00E212E0"/>
    <w:rsid w:val="00E25741"/>
    <w:rsid w:val="00E30D9E"/>
    <w:rsid w:val="00E33CD3"/>
    <w:rsid w:val="00E3539A"/>
    <w:rsid w:val="00E42605"/>
    <w:rsid w:val="00E44E03"/>
    <w:rsid w:val="00E475DC"/>
    <w:rsid w:val="00E50988"/>
    <w:rsid w:val="00E52C86"/>
    <w:rsid w:val="00E54967"/>
    <w:rsid w:val="00E604B2"/>
    <w:rsid w:val="00E60DB8"/>
    <w:rsid w:val="00E67AD9"/>
    <w:rsid w:val="00E750BF"/>
    <w:rsid w:val="00E76411"/>
    <w:rsid w:val="00E76F5C"/>
    <w:rsid w:val="00E7725B"/>
    <w:rsid w:val="00E80F61"/>
    <w:rsid w:val="00E8112E"/>
    <w:rsid w:val="00E83A9E"/>
    <w:rsid w:val="00E857AA"/>
    <w:rsid w:val="00EA1324"/>
    <w:rsid w:val="00EA3292"/>
    <w:rsid w:val="00EA354B"/>
    <w:rsid w:val="00EA4D78"/>
    <w:rsid w:val="00EA71D1"/>
    <w:rsid w:val="00EA7B2D"/>
    <w:rsid w:val="00EB17F3"/>
    <w:rsid w:val="00EB5FAE"/>
    <w:rsid w:val="00EB6906"/>
    <w:rsid w:val="00EB6AF3"/>
    <w:rsid w:val="00EC0F71"/>
    <w:rsid w:val="00EC1AF3"/>
    <w:rsid w:val="00EC1BCC"/>
    <w:rsid w:val="00EC5762"/>
    <w:rsid w:val="00EC7447"/>
    <w:rsid w:val="00ED375B"/>
    <w:rsid w:val="00EE20A2"/>
    <w:rsid w:val="00EE32A9"/>
    <w:rsid w:val="00EE513B"/>
    <w:rsid w:val="00EE52F5"/>
    <w:rsid w:val="00EE6BDD"/>
    <w:rsid w:val="00EE6C40"/>
    <w:rsid w:val="00EE6FB0"/>
    <w:rsid w:val="00EF3A44"/>
    <w:rsid w:val="00EF5442"/>
    <w:rsid w:val="00EF6C4E"/>
    <w:rsid w:val="00F076CF"/>
    <w:rsid w:val="00F10E7A"/>
    <w:rsid w:val="00F11822"/>
    <w:rsid w:val="00F13B4D"/>
    <w:rsid w:val="00F21195"/>
    <w:rsid w:val="00F21740"/>
    <w:rsid w:val="00F30E91"/>
    <w:rsid w:val="00F3698E"/>
    <w:rsid w:val="00F41477"/>
    <w:rsid w:val="00F44EB5"/>
    <w:rsid w:val="00F50ECE"/>
    <w:rsid w:val="00F51FFD"/>
    <w:rsid w:val="00F56419"/>
    <w:rsid w:val="00F67663"/>
    <w:rsid w:val="00F73119"/>
    <w:rsid w:val="00F7352F"/>
    <w:rsid w:val="00F74E41"/>
    <w:rsid w:val="00F7761B"/>
    <w:rsid w:val="00F77AF5"/>
    <w:rsid w:val="00F90844"/>
    <w:rsid w:val="00F91E13"/>
    <w:rsid w:val="00F936F2"/>
    <w:rsid w:val="00F94E7B"/>
    <w:rsid w:val="00FA500F"/>
    <w:rsid w:val="00FB6215"/>
    <w:rsid w:val="00FB68A8"/>
    <w:rsid w:val="00FC5587"/>
    <w:rsid w:val="00FC5F65"/>
    <w:rsid w:val="00FC69B2"/>
    <w:rsid w:val="00FD205E"/>
    <w:rsid w:val="00FD2A44"/>
    <w:rsid w:val="00FD33B2"/>
    <w:rsid w:val="00FD4C5B"/>
    <w:rsid w:val="00FD738B"/>
    <w:rsid w:val="00FD756A"/>
    <w:rsid w:val="00FE0639"/>
    <w:rsid w:val="00FE125C"/>
    <w:rsid w:val="00FE12D3"/>
    <w:rsid w:val="00FE2904"/>
    <w:rsid w:val="00FE6879"/>
    <w:rsid w:val="00FE6BE0"/>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68462"/>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link w:val="Ttulo9Car"/>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rsid w:val="0055672E"/>
    <w:rPr>
      <w:rFonts w:ascii="Arial" w:hAnsi="Arial"/>
      <w:b/>
      <w:sz w:val="24"/>
    </w:rPr>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customStyle="1" w:styleId="PiedepginaCar">
    <w:name w:val="Pie de página Car"/>
    <w:basedOn w:val="Fuentedeprrafopredeter"/>
    <w:link w:val="Piedepgina"/>
    <w:rsid w:val="00EE6FB0"/>
  </w:style>
  <w:style w:type="character" w:styleId="Hipervnculo">
    <w:name w:val="Hyperlink"/>
    <w:basedOn w:val="Fuentedeprrafopredeter"/>
    <w:uiPriority w:val="99"/>
    <w:rsid w:val="007B21EF"/>
    <w:rPr>
      <w:color w:val="0000FF"/>
      <w:u w:val="single"/>
    </w:rPr>
  </w:style>
  <w:style w:type="character" w:styleId="Hipervnculovisitado">
    <w:name w:val="FollowedHyperlink"/>
    <w:basedOn w:val="Fuentedeprrafopredeter"/>
    <w:uiPriority w:val="99"/>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
    <w:rsid w:val="00686FA1"/>
  </w:style>
  <w:style w:type="paragraph" w:styleId="Textoindependiente2">
    <w:name w:val="Body Text 2"/>
    <w:basedOn w:val="Normal"/>
    <w:link w:val="Textoindependiente2Car"/>
    <w:rsid w:val="007B21EF"/>
    <w:pPr>
      <w:jc w:val="both"/>
    </w:pPr>
    <w:rPr>
      <w:rFonts w:ascii="Arial" w:eastAsia="Times New Roman" w:hAnsi="Arial"/>
      <w:szCs w:val="20"/>
    </w:rPr>
  </w:style>
  <w:style w:type="character" w:customStyle="1" w:styleId="Textoindependiente2Car">
    <w:name w:val="Texto independiente 2 Car"/>
    <w:basedOn w:val="Fuentedeprrafopredeter"/>
    <w:link w:val="Textoindependiente2"/>
    <w:rsid w:val="0055672E"/>
    <w:rPr>
      <w:rFonts w:ascii="Arial" w:hAnsi="Arial"/>
      <w:sz w:val="22"/>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Ttul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99"/>
    <w:qFormat/>
    <w:rsid w:val="00644ADB"/>
    <w:rPr>
      <w:rFonts w:ascii="Calibri" w:eastAsia="Calibri" w:hAnsi="Calibri"/>
      <w:sz w:val="22"/>
      <w:szCs w:val="22"/>
      <w:lang w:eastAsia="en-US"/>
    </w:rPr>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1,Figuras,Cita textual,Párrafo de tabla,List Paragraph,Texto Tabla,Proyecto"/>
    <w:basedOn w:val="Normal"/>
    <w:link w:val="PrrafodelistaCar"/>
    <w:uiPriority w:val="34"/>
    <w:qFormat/>
    <w:rsid w:val="0055672E"/>
    <w:pPr>
      <w:suppressAutoHyphens/>
      <w:ind w:left="720"/>
      <w:contextualSpacing/>
    </w:pPr>
    <w:rPr>
      <w:rFonts w:ascii="Times New Roman" w:eastAsia="Times New Roman" w:hAnsi="Times New Roman"/>
      <w:sz w:val="20"/>
      <w:szCs w:val="20"/>
      <w:lang w:eastAsia="ar-SA"/>
    </w:rPr>
  </w:style>
  <w:style w:type="character" w:customStyle="1" w:styleId="PrrafodelistaCar">
    <w:name w:val="Párrafo de lista Car"/>
    <w:aliases w:val="Párrafo de lista1 Car,Figuras Car,Cita textual Car,Párrafo de tabla Car,List Paragraph Car,Texto Tabla Car,Proyecto Car"/>
    <w:link w:val="Prrafodelista"/>
    <w:uiPriority w:val="34"/>
    <w:locked/>
    <w:rsid w:val="0055672E"/>
    <w:rPr>
      <w:lang w:eastAsia="ar-SA"/>
    </w:rPr>
  </w:style>
  <w:style w:type="paragraph" w:customStyle="1" w:styleId="Default">
    <w:name w:val="Default"/>
    <w:rsid w:val="009A0F70"/>
    <w:pPr>
      <w:autoSpaceDE w:val="0"/>
      <w:autoSpaceDN w:val="0"/>
      <w:adjustRightInd w:val="0"/>
    </w:pPr>
    <w:rPr>
      <w:rFonts w:ascii="Arial" w:eastAsia="Calibri" w:hAnsi="Arial" w:cs="Arial"/>
      <w:color w:val="000000"/>
      <w:sz w:val="24"/>
      <w:szCs w:val="24"/>
    </w:rPr>
  </w:style>
  <w:style w:type="paragraph" w:customStyle="1" w:styleId="WW-Textoindependiente2">
    <w:name w:val="WW-Texto independiente 2"/>
    <w:basedOn w:val="Normal"/>
    <w:rsid w:val="00561CC0"/>
    <w:pPr>
      <w:suppressAutoHyphens/>
      <w:spacing w:before="120" w:after="120" w:line="360" w:lineRule="auto"/>
      <w:jc w:val="both"/>
    </w:pPr>
    <w:rPr>
      <w:rFonts w:ascii="Arial" w:eastAsia="Times New Roman" w:hAnsi="Arial"/>
      <w:sz w:val="24"/>
      <w:szCs w:val="20"/>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4361">
      <w:bodyDiv w:val="1"/>
      <w:marLeft w:val="0"/>
      <w:marRight w:val="0"/>
      <w:marTop w:val="0"/>
      <w:marBottom w:val="0"/>
      <w:divBdr>
        <w:top w:val="none" w:sz="0" w:space="0" w:color="auto"/>
        <w:left w:val="none" w:sz="0" w:space="0" w:color="auto"/>
        <w:bottom w:val="none" w:sz="0" w:space="0" w:color="auto"/>
        <w:right w:val="none" w:sz="0" w:space="0" w:color="auto"/>
      </w:divBdr>
    </w:div>
    <w:div w:id="74206528">
      <w:bodyDiv w:val="1"/>
      <w:marLeft w:val="0"/>
      <w:marRight w:val="0"/>
      <w:marTop w:val="0"/>
      <w:marBottom w:val="0"/>
      <w:divBdr>
        <w:top w:val="none" w:sz="0" w:space="0" w:color="auto"/>
        <w:left w:val="none" w:sz="0" w:space="0" w:color="auto"/>
        <w:bottom w:val="none" w:sz="0" w:space="0" w:color="auto"/>
        <w:right w:val="none" w:sz="0" w:space="0" w:color="auto"/>
      </w:divBdr>
    </w:div>
    <w:div w:id="119810637">
      <w:bodyDiv w:val="1"/>
      <w:marLeft w:val="0"/>
      <w:marRight w:val="0"/>
      <w:marTop w:val="0"/>
      <w:marBottom w:val="0"/>
      <w:divBdr>
        <w:top w:val="none" w:sz="0" w:space="0" w:color="auto"/>
        <w:left w:val="none" w:sz="0" w:space="0" w:color="auto"/>
        <w:bottom w:val="none" w:sz="0" w:space="0" w:color="auto"/>
        <w:right w:val="none" w:sz="0" w:space="0" w:color="auto"/>
      </w:divBdr>
    </w:div>
    <w:div w:id="138495774">
      <w:bodyDiv w:val="1"/>
      <w:marLeft w:val="0"/>
      <w:marRight w:val="0"/>
      <w:marTop w:val="0"/>
      <w:marBottom w:val="0"/>
      <w:divBdr>
        <w:top w:val="none" w:sz="0" w:space="0" w:color="auto"/>
        <w:left w:val="none" w:sz="0" w:space="0" w:color="auto"/>
        <w:bottom w:val="none" w:sz="0" w:space="0" w:color="auto"/>
        <w:right w:val="none" w:sz="0" w:space="0" w:color="auto"/>
      </w:divBdr>
    </w:div>
    <w:div w:id="176191713">
      <w:bodyDiv w:val="1"/>
      <w:marLeft w:val="0"/>
      <w:marRight w:val="0"/>
      <w:marTop w:val="0"/>
      <w:marBottom w:val="0"/>
      <w:divBdr>
        <w:top w:val="none" w:sz="0" w:space="0" w:color="auto"/>
        <w:left w:val="none" w:sz="0" w:space="0" w:color="auto"/>
        <w:bottom w:val="none" w:sz="0" w:space="0" w:color="auto"/>
        <w:right w:val="none" w:sz="0" w:space="0" w:color="auto"/>
      </w:divBdr>
    </w:div>
    <w:div w:id="212498896">
      <w:bodyDiv w:val="1"/>
      <w:marLeft w:val="0"/>
      <w:marRight w:val="0"/>
      <w:marTop w:val="0"/>
      <w:marBottom w:val="0"/>
      <w:divBdr>
        <w:top w:val="none" w:sz="0" w:space="0" w:color="auto"/>
        <w:left w:val="none" w:sz="0" w:space="0" w:color="auto"/>
        <w:bottom w:val="none" w:sz="0" w:space="0" w:color="auto"/>
        <w:right w:val="none" w:sz="0" w:space="0" w:color="auto"/>
      </w:divBdr>
    </w:div>
    <w:div w:id="218589686">
      <w:bodyDiv w:val="1"/>
      <w:marLeft w:val="0"/>
      <w:marRight w:val="0"/>
      <w:marTop w:val="0"/>
      <w:marBottom w:val="0"/>
      <w:divBdr>
        <w:top w:val="none" w:sz="0" w:space="0" w:color="auto"/>
        <w:left w:val="none" w:sz="0" w:space="0" w:color="auto"/>
        <w:bottom w:val="none" w:sz="0" w:space="0" w:color="auto"/>
        <w:right w:val="none" w:sz="0" w:space="0" w:color="auto"/>
      </w:divBdr>
    </w:div>
    <w:div w:id="313603505">
      <w:bodyDiv w:val="1"/>
      <w:marLeft w:val="0"/>
      <w:marRight w:val="0"/>
      <w:marTop w:val="0"/>
      <w:marBottom w:val="0"/>
      <w:divBdr>
        <w:top w:val="none" w:sz="0" w:space="0" w:color="auto"/>
        <w:left w:val="none" w:sz="0" w:space="0" w:color="auto"/>
        <w:bottom w:val="none" w:sz="0" w:space="0" w:color="auto"/>
        <w:right w:val="none" w:sz="0" w:space="0" w:color="auto"/>
      </w:divBdr>
    </w:div>
    <w:div w:id="315184086">
      <w:bodyDiv w:val="1"/>
      <w:marLeft w:val="0"/>
      <w:marRight w:val="0"/>
      <w:marTop w:val="0"/>
      <w:marBottom w:val="0"/>
      <w:divBdr>
        <w:top w:val="none" w:sz="0" w:space="0" w:color="auto"/>
        <w:left w:val="none" w:sz="0" w:space="0" w:color="auto"/>
        <w:bottom w:val="none" w:sz="0" w:space="0" w:color="auto"/>
        <w:right w:val="none" w:sz="0" w:space="0" w:color="auto"/>
      </w:divBdr>
    </w:div>
    <w:div w:id="415171833">
      <w:bodyDiv w:val="1"/>
      <w:marLeft w:val="0"/>
      <w:marRight w:val="0"/>
      <w:marTop w:val="0"/>
      <w:marBottom w:val="0"/>
      <w:divBdr>
        <w:top w:val="none" w:sz="0" w:space="0" w:color="auto"/>
        <w:left w:val="none" w:sz="0" w:space="0" w:color="auto"/>
        <w:bottom w:val="none" w:sz="0" w:space="0" w:color="auto"/>
        <w:right w:val="none" w:sz="0" w:space="0" w:color="auto"/>
      </w:divBdr>
    </w:div>
    <w:div w:id="463625373">
      <w:bodyDiv w:val="1"/>
      <w:marLeft w:val="0"/>
      <w:marRight w:val="0"/>
      <w:marTop w:val="0"/>
      <w:marBottom w:val="0"/>
      <w:divBdr>
        <w:top w:val="none" w:sz="0" w:space="0" w:color="auto"/>
        <w:left w:val="none" w:sz="0" w:space="0" w:color="auto"/>
        <w:bottom w:val="none" w:sz="0" w:space="0" w:color="auto"/>
        <w:right w:val="none" w:sz="0" w:space="0" w:color="auto"/>
      </w:divBdr>
    </w:div>
    <w:div w:id="486553934">
      <w:bodyDiv w:val="1"/>
      <w:marLeft w:val="0"/>
      <w:marRight w:val="0"/>
      <w:marTop w:val="0"/>
      <w:marBottom w:val="0"/>
      <w:divBdr>
        <w:top w:val="none" w:sz="0" w:space="0" w:color="auto"/>
        <w:left w:val="none" w:sz="0" w:space="0" w:color="auto"/>
        <w:bottom w:val="none" w:sz="0" w:space="0" w:color="auto"/>
        <w:right w:val="none" w:sz="0" w:space="0" w:color="auto"/>
      </w:divBdr>
    </w:div>
    <w:div w:id="512034760">
      <w:bodyDiv w:val="1"/>
      <w:marLeft w:val="0"/>
      <w:marRight w:val="0"/>
      <w:marTop w:val="0"/>
      <w:marBottom w:val="0"/>
      <w:divBdr>
        <w:top w:val="none" w:sz="0" w:space="0" w:color="auto"/>
        <w:left w:val="none" w:sz="0" w:space="0" w:color="auto"/>
        <w:bottom w:val="none" w:sz="0" w:space="0" w:color="auto"/>
        <w:right w:val="none" w:sz="0" w:space="0" w:color="auto"/>
      </w:divBdr>
    </w:div>
    <w:div w:id="526137972">
      <w:bodyDiv w:val="1"/>
      <w:marLeft w:val="0"/>
      <w:marRight w:val="0"/>
      <w:marTop w:val="0"/>
      <w:marBottom w:val="0"/>
      <w:divBdr>
        <w:top w:val="none" w:sz="0" w:space="0" w:color="auto"/>
        <w:left w:val="none" w:sz="0" w:space="0" w:color="auto"/>
        <w:bottom w:val="none" w:sz="0" w:space="0" w:color="auto"/>
        <w:right w:val="none" w:sz="0" w:space="0" w:color="auto"/>
      </w:divBdr>
    </w:div>
    <w:div w:id="537671426">
      <w:bodyDiv w:val="1"/>
      <w:marLeft w:val="0"/>
      <w:marRight w:val="0"/>
      <w:marTop w:val="0"/>
      <w:marBottom w:val="0"/>
      <w:divBdr>
        <w:top w:val="none" w:sz="0" w:space="0" w:color="auto"/>
        <w:left w:val="none" w:sz="0" w:space="0" w:color="auto"/>
        <w:bottom w:val="none" w:sz="0" w:space="0" w:color="auto"/>
        <w:right w:val="none" w:sz="0" w:space="0" w:color="auto"/>
      </w:divBdr>
    </w:div>
    <w:div w:id="561215337">
      <w:bodyDiv w:val="1"/>
      <w:marLeft w:val="0"/>
      <w:marRight w:val="0"/>
      <w:marTop w:val="0"/>
      <w:marBottom w:val="0"/>
      <w:divBdr>
        <w:top w:val="none" w:sz="0" w:space="0" w:color="auto"/>
        <w:left w:val="none" w:sz="0" w:space="0" w:color="auto"/>
        <w:bottom w:val="none" w:sz="0" w:space="0" w:color="auto"/>
        <w:right w:val="none" w:sz="0" w:space="0" w:color="auto"/>
      </w:divBdr>
    </w:div>
    <w:div w:id="622422210">
      <w:bodyDiv w:val="1"/>
      <w:marLeft w:val="0"/>
      <w:marRight w:val="0"/>
      <w:marTop w:val="0"/>
      <w:marBottom w:val="0"/>
      <w:divBdr>
        <w:top w:val="none" w:sz="0" w:space="0" w:color="auto"/>
        <w:left w:val="none" w:sz="0" w:space="0" w:color="auto"/>
        <w:bottom w:val="none" w:sz="0" w:space="0" w:color="auto"/>
        <w:right w:val="none" w:sz="0" w:space="0" w:color="auto"/>
      </w:divBdr>
    </w:div>
    <w:div w:id="643580230">
      <w:bodyDiv w:val="1"/>
      <w:marLeft w:val="0"/>
      <w:marRight w:val="0"/>
      <w:marTop w:val="0"/>
      <w:marBottom w:val="0"/>
      <w:divBdr>
        <w:top w:val="none" w:sz="0" w:space="0" w:color="auto"/>
        <w:left w:val="none" w:sz="0" w:space="0" w:color="auto"/>
        <w:bottom w:val="none" w:sz="0" w:space="0" w:color="auto"/>
        <w:right w:val="none" w:sz="0" w:space="0" w:color="auto"/>
      </w:divBdr>
    </w:div>
    <w:div w:id="663552606">
      <w:bodyDiv w:val="1"/>
      <w:marLeft w:val="0"/>
      <w:marRight w:val="0"/>
      <w:marTop w:val="0"/>
      <w:marBottom w:val="0"/>
      <w:divBdr>
        <w:top w:val="none" w:sz="0" w:space="0" w:color="auto"/>
        <w:left w:val="none" w:sz="0" w:space="0" w:color="auto"/>
        <w:bottom w:val="none" w:sz="0" w:space="0" w:color="auto"/>
        <w:right w:val="none" w:sz="0" w:space="0" w:color="auto"/>
      </w:divBdr>
    </w:div>
    <w:div w:id="666399482">
      <w:bodyDiv w:val="1"/>
      <w:marLeft w:val="0"/>
      <w:marRight w:val="0"/>
      <w:marTop w:val="0"/>
      <w:marBottom w:val="0"/>
      <w:divBdr>
        <w:top w:val="none" w:sz="0" w:space="0" w:color="auto"/>
        <w:left w:val="none" w:sz="0" w:space="0" w:color="auto"/>
        <w:bottom w:val="none" w:sz="0" w:space="0" w:color="auto"/>
        <w:right w:val="none" w:sz="0" w:space="0" w:color="auto"/>
      </w:divBdr>
    </w:div>
    <w:div w:id="682559890">
      <w:bodyDiv w:val="1"/>
      <w:marLeft w:val="0"/>
      <w:marRight w:val="0"/>
      <w:marTop w:val="0"/>
      <w:marBottom w:val="0"/>
      <w:divBdr>
        <w:top w:val="none" w:sz="0" w:space="0" w:color="auto"/>
        <w:left w:val="none" w:sz="0" w:space="0" w:color="auto"/>
        <w:bottom w:val="none" w:sz="0" w:space="0" w:color="auto"/>
        <w:right w:val="none" w:sz="0" w:space="0" w:color="auto"/>
      </w:divBdr>
    </w:div>
    <w:div w:id="799805868">
      <w:bodyDiv w:val="1"/>
      <w:marLeft w:val="0"/>
      <w:marRight w:val="0"/>
      <w:marTop w:val="0"/>
      <w:marBottom w:val="0"/>
      <w:divBdr>
        <w:top w:val="none" w:sz="0" w:space="0" w:color="auto"/>
        <w:left w:val="none" w:sz="0" w:space="0" w:color="auto"/>
        <w:bottom w:val="none" w:sz="0" w:space="0" w:color="auto"/>
        <w:right w:val="none" w:sz="0" w:space="0" w:color="auto"/>
      </w:divBdr>
    </w:div>
    <w:div w:id="818765516">
      <w:bodyDiv w:val="1"/>
      <w:marLeft w:val="0"/>
      <w:marRight w:val="0"/>
      <w:marTop w:val="0"/>
      <w:marBottom w:val="0"/>
      <w:divBdr>
        <w:top w:val="none" w:sz="0" w:space="0" w:color="auto"/>
        <w:left w:val="none" w:sz="0" w:space="0" w:color="auto"/>
        <w:bottom w:val="none" w:sz="0" w:space="0" w:color="auto"/>
        <w:right w:val="none" w:sz="0" w:space="0" w:color="auto"/>
      </w:divBdr>
    </w:div>
    <w:div w:id="989292045">
      <w:bodyDiv w:val="1"/>
      <w:marLeft w:val="0"/>
      <w:marRight w:val="0"/>
      <w:marTop w:val="0"/>
      <w:marBottom w:val="0"/>
      <w:divBdr>
        <w:top w:val="none" w:sz="0" w:space="0" w:color="auto"/>
        <w:left w:val="none" w:sz="0" w:space="0" w:color="auto"/>
        <w:bottom w:val="none" w:sz="0" w:space="0" w:color="auto"/>
        <w:right w:val="none" w:sz="0" w:space="0" w:color="auto"/>
      </w:divBdr>
    </w:div>
    <w:div w:id="1077091365">
      <w:bodyDiv w:val="1"/>
      <w:marLeft w:val="0"/>
      <w:marRight w:val="0"/>
      <w:marTop w:val="0"/>
      <w:marBottom w:val="0"/>
      <w:divBdr>
        <w:top w:val="none" w:sz="0" w:space="0" w:color="auto"/>
        <w:left w:val="none" w:sz="0" w:space="0" w:color="auto"/>
        <w:bottom w:val="none" w:sz="0" w:space="0" w:color="auto"/>
        <w:right w:val="none" w:sz="0" w:space="0" w:color="auto"/>
      </w:divBdr>
    </w:div>
    <w:div w:id="1159422289">
      <w:bodyDiv w:val="1"/>
      <w:marLeft w:val="0"/>
      <w:marRight w:val="0"/>
      <w:marTop w:val="0"/>
      <w:marBottom w:val="0"/>
      <w:divBdr>
        <w:top w:val="none" w:sz="0" w:space="0" w:color="auto"/>
        <w:left w:val="none" w:sz="0" w:space="0" w:color="auto"/>
        <w:bottom w:val="none" w:sz="0" w:space="0" w:color="auto"/>
        <w:right w:val="none" w:sz="0" w:space="0" w:color="auto"/>
      </w:divBdr>
    </w:div>
    <w:div w:id="1171022578">
      <w:bodyDiv w:val="1"/>
      <w:marLeft w:val="0"/>
      <w:marRight w:val="0"/>
      <w:marTop w:val="0"/>
      <w:marBottom w:val="0"/>
      <w:divBdr>
        <w:top w:val="none" w:sz="0" w:space="0" w:color="auto"/>
        <w:left w:val="none" w:sz="0" w:space="0" w:color="auto"/>
        <w:bottom w:val="none" w:sz="0" w:space="0" w:color="auto"/>
        <w:right w:val="none" w:sz="0" w:space="0" w:color="auto"/>
      </w:divBdr>
    </w:div>
    <w:div w:id="1271930565">
      <w:bodyDiv w:val="1"/>
      <w:marLeft w:val="0"/>
      <w:marRight w:val="0"/>
      <w:marTop w:val="0"/>
      <w:marBottom w:val="0"/>
      <w:divBdr>
        <w:top w:val="none" w:sz="0" w:space="0" w:color="auto"/>
        <w:left w:val="none" w:sz="0" w:space="0" w:color="auto"/>
        <w:bottom w:val="none" w:sz="0" w:space="0" w:color="auto"/>
        <w:right w:val="none" w:sz="0" w:space="0" w:color="auto"/>
      </w:divBdr>
    </w:div>
    <w:div w:id="1299989386">
      <w:bodyDiv w:val="1"/>
      <w:marLeft w:val="0"/>
      <w:marRight w:val="0"/>
      <w:marTop w:val="0"/>
      <w:marBottom w:val="0"/>
      <w:divBdr>
        <w:top w:val="none" w:sz="0" w:space="0" w:color="auto"/>
        <w:left w:val="none" w:sz="0" w:space="0" w:color="auto"/>
        <w:bottom w:val="none" w:sz="0" w:space="0" w:color="auto"/>
        <w:right w:val="none" w:sz="0" w:space="0" w:color="auto"/>
      </w:divBdr>
    </w:div>
    <w:div w:id="1373534401">
      <w:bodyDiv w:val="1"/>
      <w:marLeft w:val="0"/>
      <w:marRight w:val="0"/>
      <w:marTop w:val="0"/>
      <w:marBottom w:val="0"/>
      <w:divBdr>
        <w:top w:val="none" w:sz="0" w:space="0" w:color="auto"/>
        <w:left w:val="none" w:sz="0" w:space="0" w:color="auto"/>
        <w:bottom w:val="none" w:sz="0" w:space="0" w:color="auto"/>
        <w:right w:val="none" w:sz="0" w:space="0" w:color="auto"/>
      </w:divBdr>
    </w:div>
    <w:div w:id="1397242145">
      <w:bodyDiv w:val="1"/>
      <w:marLeft w:val="0"/>
      <w:marRight w:val="0"/>
      <w:marTop w:val="0"/>
      <w:marBottom w:val="0"/>
      <w:divBdr>
        <w:top w:val="none" w:sz="0" w:space="0" w:color="auto"/>
        <w:left w:val="none" w:sz="0" w:space="0" w:color="auto"/>
        <w:bottom w:val="none" w:sz="0" w:space="0" w:color="auto"/>
        <w:right w:val="none" w:sz="0" w:space="0" w:color="auto"/>
      </w:divBdr>
    </w:div>
    <w:div w:id="1430157399">
      <w:bodyDiv w:val="1"/>
      <w:marLeft w:val="0"/>
      <w:marRight w:val="0"/>
      <w:marTop w:val="0"/>
      <w:marBottom w:val="0"/>
      <w:divBdr>
        <w:top w:val="none" w:sz="0" w:space="0" w:color="auto"/>
        <w:left w:val="none" w:sz="0" w:space="0" w:color="auto"/>
        <w:bottom w:val="none" w:sz="0" w:space="0" w:color="auto"/>
        <w:right w:val="none" w:sz="0" w:space="0" w:color="auto"/>
      </w:divBdr>
    </w:div>
    <w:div w:id="1738169380">
      <w:bodyDiv w:val="1"/>
      <w:marLeft w:val="0"/>
      <w:marRight w:val="0"/>
      <w:marTop w:val="0"/>
      <w:marBottom w:val="0"/>
      <w:divBdr>
        <w:top w:val="none" w:sz="0" w:space="0" w:color="auto"/>
        <w:left w:val="none" w:sz="0" w:space="0" w:color="auto"/>
        <w:bottom w:val="none" w:sz="0" w:space="0" w:color="auto"/>
        <w:right w:val="none" w:sz="0" w:space="0" w:color="auto"/>
      </w:divBdr>
    </w:div>
    <w:div w:id="1826896627">
      <w:bodyDiv w:val="1"/>
      <w:marLeft w:val="0"/>
      <w:marRight w:val="0"/>
      <w:marTop w:val="0"/>
      <w:marBottom w:val="0"/>
      <w:divBdr>
        <w:top w:val="none" w:sz="0" w:space="0" w:color="auto"/>
        <w:left w:val="none" w:sz="0" w:space="0" w:color="auto"/>
        <w:bottom w:val="none" w:sz="0" w:space="0" w:color="auto"/>
        <w:right w:val="none" w:sz="0" w:space="0" w:color="auto"/>
      </w:divBdr>
    </w:div>
    <w:div w:id="2092118178">
      <w:bodyDiv w:val="1"/>
      <w:marLeft w:val="0"/>
      <w:marRight w:val="0"/>
      <w:marTop w:val="0"/>
      <w:marBottom w:val="0"/>
      <w:divBdr>
        <w:top w:val="none" w:sz="0" w:space="0" w:color="auto"/>
        <w:left w:val="none" w:sz="0" w:space="0" w:color="auto"/>
        <w:bottom w:val="none" w:sz="0" w:space="0" w:color="auto"/>
        <w:right w:val="none" w:sz="0" w:space="0" w:color="auto"/>
      </w:divBdr>
    </w:div>
    <w:div w:id="21351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29408-E32A-4B61-BADE-682F8CF7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0</TotalTime>
  <Pages>10</Pages>
  <Words>5913</Words>
  <Characters>32526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38363</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2</cp:revision>
  <cp:lastPrinted>2020-09-02T12:39:00Z</cp:lastPrinted>
  <dcterms:created xsi:type="dcterms:W3CDTF">2022-01-12T19:49:00Z</dcterms:created>
  <dcterms:modified xsi:type="dcterms:W3CDTF">2022-01-12T19:49:00Z</dcterms:modified>
</cp:coreProperties>
</file>