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DB4" w:rsidRPr="00905B18" w:rsidRDefault="00971DB4" w:rsidP="00971DB4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612E99">
        <w:rPr>
          <w:rFonts w:ascii="Century Gothic" w:hAnsi="Century Gothic" w:cs="Tahoma"/>
          <w:b/>
          <w:sz w:val="20"/>
          <w:szCs w:val="20"/>
        </w:rPr>
        <w:t xml:space="preserve"> 5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971DB4" w:rsidRPr="00905B18" w:rsidTr="00D73AC6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118"/>
        <w:gridCol w:w="2827"/>
      </w:tblGrid>
      <w:tr w:rsidR="00971DB4" w:rsidRPr="00905B18" w:rsidTr="00D73AC6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971DB4" w:rsidRPr="00905B18" w:rsidRDefault="00612E99" w:rsidP="009E3BB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FORMATO PARA</w:t>
            </w:r>
            <w:r w:rsidR="00971DB4"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</w:t>
            </w:r>
            <w:r w:rsidR="009E3BB0"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118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827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971DB4" w:rsidRPr="00905B18" w:rsidTr="00D73AC6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FA407A" w:rsidTr="00376B61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612E99" w:rsidRPr="00D3331A" w:rsidRDefault="00612E99" w:rsidP="00612E99">
      <w:pPr>
        <w:jc w:val="both"/>
        <w:rPr>
          <w:rFonts w:ascii="Arial" w:eastAsia="Times New Roman" w:hAnsi="Arial" w:cs="Arial"/>
          <w:szCs w:val="20"/>
        </w:rPr>
      </w:pPr>
      <w:r w:rsidRPr="00D3331A">
        <w:rPr>
          <w:rFonts w:ascii="Arial" w:eastAsia="Times New Roman" w:hAnsi="Arial" w:cs="Arial"/>
          <w:szCs w:val="20"/>
        </w:rPr>
        <w:t>Información de Ba</w:t>
      </w:r>
      <w:r>
        <w:rPr>
          <w:rFonts w:ascii="Arial" w:eastAsia="Times New Roman" w:hAnsi="Arial" w:cs="Arial"/>
          <w:szCs w:val="20"/>
        </w:rPr>
        <w:t>lance General - Fecha de corte: diciembre 31</w:t>
      </w:r>
      <w:r w:rsidR="007E2158">
        <w:rPr>
          <w:rFonts w:ascii="Arial" w:eastAsia="Times New Roman" w:hAnsi="Arial" w:cs="Arial"/>
          <w:szCs w:val="20"/>
        </w:rPr>
        <w:t xml:space="preserve"> de 2019</w:t>
      </w: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612E99" w:rsidRPr="00905B18" w:rsidRDefault="00612E99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bookmarkStart w:id="0" w:name="_GoBack"/>
      <w:bookmarkEnd w:id="0"/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CF6A59" w:rsidRPr="00497E4C" w:rsidRDefault="00CF6A59" w:rsidP="000B5D5A">
      <w:pPr>
        <w:spacing w:line="240" w:lineRule="atLeast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E53590" w:rsidRPr="00497E4C" w:rsidRDefault="00E53590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sectPr w:rsidR="00E53590" w:rsidRPr="00497E4C" w:rsidSect="000B5D5A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2EB" w:rsidRDefault="009A72EB">
      <w:r>
        <w:separator/>
      </w:r>
    </w:p>
  </w:endnote>
  <w:endnote w:type="continuationSeparator" w:id="0">
    <w:p w:rsidR="009A72EB" w:rsidRDefault="009A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2EB" w:rsidRDefault="009A72EB">
      <w:r>
        <w:separator/>
      </w:r>
    </w:p>
  </w:footnote>
  <w:footnote w:type="continuationSeparator" w:id="0">
    <w:p w:rsidR="009A72EB" w:rsidRDefault="009A7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95" w:rsidRDefault="00056F9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75136" behindDoc="1" locked="0" layoutInCell="1" allowOverlap="1" wp14:anchorId="51BC9122" wp14:editId="4A189932">
          <wp:simplePos x="0" y="0"/>
          <wp:positionH relativeFrom="column">
            <wp:posOffset>1761490</wp:posOffset>
          </wp:positionH>
          <wp:positionV relativeFrom="paragraph">
            <wp:posOffset>190500</wp:posOffset>
          </wp:positionV>
          <wp:extent cx="5534025" cy="733425"/>
          <wp:effectExtent l="0" t="0" r="0" b="9525"/>
          <wp:wrapTight wrapText="bothSides">
            <wp:wrapPolygon edited="0">
              <wp:start x="14425" y="0"/>
              <wp:lineTo x="14425" y="17953"/>
              <wp:lineTo x="13309" y="17953"/>
              <wp:lineTo x="13012" y="18514"/>
              <wp:lineTo x="13012" y="21319"/>
              <wp:lineTo x="17399" y="21319"/>
              <wp:lineTo x="17250" y="18514"/>
              <wp:lineTo x="15986" y="8977"/>
              <wp:lineTo x="15986" y="0"/>
              <wp:lineTo x="14425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72" t="2332" r="-15375" b="21872"/>
                  <a:stretch/>
                </pic:blipFill>
                <pic:spPr bwMode="auto">
                  <a:xfrm>
                    <a:off x="0" y="0"/>
                    <a:ext cx="5534025" cy="733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73088" behindDoc="1" locked="0" layoutInCell="1" allowOverlap="1" wp14:anchorId="145EFCAA" wp14:editId="1B0FB6B1">
          <wp:simplePos x="0" y="0"/>
          <wp:positionH relativeFrom="column">
            <wp:posOffset>-734060</wp:posOffset>
          </wp:positionH>
          <wp:positionV relativeFrom="paragraph">
            <wp:posOffset>114300</wp:posOffset>
          </wp:positionV>
          <wp:extent cx="5619750" cy="739775"/>
          <wp:effectExtent l="0" t="0" r="0" b="3175"/>
          <wp:wrapTight wrapText="bothSides">
            <wp:wrapPolygon edited="0">
              <wp:start x="1831" y="1112"/>
              <wp:lineTo x="586" y="10012"/>
              <wp:lineTo x="0" y="15574"/>
              <wp:lineTo x="0" y="21136"/>
              <wp:lineTo x="4759" y="21136"/>
              <wp:lineTo x="4833" y="18912"/>
              <wp:lineTo x="4320" y="15018"/>
              <wp:lineTo x="3368" y="11124"/>
              <wp:lineTo x="3734" y="8343"/>
              <wp:lineTo x="3515" y="6675"/>
              <wp:lineTo x="2343" y="1112"/>
              <wp:lineTo x="1831" y="1112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026"/>
                  <a:stretch/>
                </pic:blipFill>
                <pic:spPr bwMode="auto">
                  <a:xfrm>
                    <a:off x="0" y="0"/>
                    <a:ext cx="5619750" cy="739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56F95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0F76FE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0BE5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388A"/>
    <w:rsid w:val="002150F0"/>
    <w:rsid w:val="00217902"/>
    <w:rsid w:val="002221C9"/>
    <w:rsid w:val="002234D5"/>
    <w:rsid w:val="002276FD"/>
    <w:rsid w:val="002328A9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6FE6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76B61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3F339F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97E4C"/>
    <w:rsid w:val="004A467D"/>
    <w:rsid w:val="004B0522"/>
    <w:rsid w:val="004B333E"/>
    <w:rsid w:val="004C08F8"/>
    <w:rsid w:val="004D22D7"/>
    <w:rsid w:val="004E3C0E"/>
    <w:rsid w:val="004F53C7"/>
    <w:rsid w:val="004F5A44"/>
    <w:rsid w:val="004F6806"/>
    <w:rsid w:val="004F741C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2467"/>
    <w:rsid w:val="005D66C0"/>
    <w:rsid w:val="005E202D"/>
    <w:rsid w:val="005E3D85"/>
    <w:rsid w:val="005E47AF"/>
    <w:rsid w:val="005E49A0"/>
    <w:rsid w:val="00603319"/>
    <w:rsid w:val="006047F1"/>
    <w:rsid w:val="00612B8D"/>
    <w:rsid w:val="00612E99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158"/>
    <w:rsid w:val="007E2E9D"/>
    <w:rsid w:val="007F7A36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1DB4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A72EB"/>
    <w:rsid w:val="009B126B"/>
    <w:rsid w:val="009B440E"/>
    <w:rsid w:val="009C168F"/>
    <w:rsid w:val="009C2E08"/>
    <w:rsid w:val="009C3AE8"/>
    <w:rsid w:val="009D221A"/>
    <w:rsid w:val="009D5CFA"/>
    <w:rsid w:val="009E068C"/>
    <w:rsid w:val="009E3BB0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9753D"/>
    <w:rsid w:val="00BA630B"/>
    <w:rsid w:val="00BB0908"/>
    <w:rsid w:val="00BB236A"/>
    <w:rsid w:val="00BB51C7"/>
    <w:rsid w:val="00BC0699"/>
    <w:rsid w:val="00BD36AC"/>
    <w:rsid w:val="00BD7E13"/>
    <w:rsid w:val="00BE3CF4"/>
    <w:rsid w:val="00BE42CB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6A59"/>
    <w:rsid w:val="00CF7726"/>
    <w:rsid w:val="00D00016"/>
    <w:rsid w:val="00D0604F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53590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37EA"/>
    <w:rsid w:val="00EE513B"/>
    <w:rsid w:val="00EE52F5"/>
    <w:rsid w:val="00EE6BDD"/>
    <w:rsid w:val="00EE6FB0"/>
    <w:rsid w:val="00EF3A44"/>
    <w:rsid w:val="00F10E7A"/>
    <w:rsid w:val="00F11822"/>
    <w:rsid w:val="00F21740"/>
    <w:rsid w:val="00F22A16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97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15FAC-7997-466B-BFCA-141F87021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7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540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VIRGINIA ISABEL YEPES RUIZ</cp:lastModifiedBy>
  <cp:revision>5</cp:revision>
  <cp:lastPrinted>2016-04-19T21:29:00Z</cp:lastPrinted>
  <dcterms:created xsi:type="dcterms:W3CDTF">2019-02-07T19:49:00Z</dcterms:created>
  <dcterms:modified xsi:type="dcterms:W3CDTF">2021-03-15T19:08:00Z</dcterms:modified>
</cp:coreProperties>
</file>